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E04AC" w:rsidP="008E04AC" w:rsidRDefault="008E04AC" w14:paraId="4F7A7445" w14:textId="77777777">
      <w:pPr>
        <w:jc w:val="center"/>
        <w:rPr>
          <w:rFonts w:ascii="Arial" w:hAnsi="Arial" w:cs="Arial"/>
          <w:b/>
          <w:bCs/>
        </w:rPr>
      </w:pPr>
      <w:r w:rsidRPr="00E6445D">
        <w:rPr>
          <w:rFonts w:ascii="Arial" w:hAnsi="Arial" w:cs="Arial"/>
          <w:b/>
          <w:bCs/>
        </w:rPr>
        <w:t xml:space="preserve">List of </w:t>
      </w:r>
      <w:r>
        <w:rPr>
          <w:rFonts w:ascii="Arial" w:hAnsi="Arial" w:cs="Arial"/>
          <w:b/>
          <w:bCs/>
        </w:rPr>
        <w:t xml:space="preserve">Course </w:t>
      </w:r>
      <w:r w:rsidRPr="00E6445D">
        <w:rPr>
          <w:rFonts w:ascii="Arial" w:hAnsi="Arial" w:cs="Arial"/>
          <w:b/>
          <w:bCs/>
        </w:rPr>
        <w:t>Textbooks</w:t>
      </w:r>
      <w:r>
        <w:rPr>
          <w:rFonts w:ascii="Arial" w:hAnsi="Arial" w:cs="Arial"/>
          <w:b/>
          <w:bCs/>
        </w:rPr>
        <w:t xml:space="preserve"> </w:t>
      </w:r>
    </w:p>
    <w:p w:rsidRPr="006E7A85" w:rsidR="008E04AC" w:rsidP="008E04AC" w:rsidRDefault="008E04AC" w14:paraId="27CB51D6" w14:textId="04CA0C79">
      <w:pPr>
        <w:jc w:val="center"/>
        <w:rPr>
          <w:rFonts w:ascii="Arial" w:hAnsi="Arial" w:cs="Arial"/>
        </w:rPr>
      </w:pPr>
      <w:r w:rsidRPr="006E7A85">
        <w:rPr>
          <w:rFonts w:ascii="Arial" w:hAnsi="Arial" w:cs="Arial"/>
        </w:rPr>
        <w:t xml:space="preserve">Master of Science in </w:t>
      </w:r>
      <w:r w:rsidRPr="00E6445D" w:rsidR="00275128">
        <w:rPr>
          <w:rFonts w:ascii="Arial" w:hAnsi="Arial" w:cs="Arial"/>
        </w:rPr>
        <w:t>Communication and Technology</w:t>
      </w:r>
    </w:p>
    <w:p w:rsidRPr="00E6445D" w:rsidR="003524F0" w:rsidP="003524F0" w:rsidRDefault="00C82ECC" w14:paraId="581585A1" w14:textId="18D2025B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As of </w:t>
      </w:r>
      <w:r w:rsidR="00DF07D9">
        <w:rPr>
          <w:rFonts w:ascii="Arial" w:hAnsi="Arial" w:cs="Arial"/>
        </w:rPr>
        <w:t>J</w:t>
      </w:r>
      <w:r w:rsidR="002B7530">
        <w:rPr>
          <w:rFonts w:ascii="Arial" w:hAnsi="Arial" w:cs="Arial"/>
        </w:rPr>
        <w:t xml:space="preserve">anuary </w:t>
      </w:r>
      <w:r>
        <w:rPr>
          <w:rFonts w:ascii="Arial" w:hAnsi="Arial" w:cs="Arial"/>
        </w:rPr>
        <w:t>1</w:t>
      </w:r>
      <w:r w:rsidRPr="00E6445D" w:rsidR="003524F0">
        <w:rPr>
          <w:rFonts w:ascii="Arial" w:hAnsi="Arial" w:cs="Arial"/>
        </w:rPr>
        <w:t>, 202</w:t>
      </w:r>
      <w:r w:rsidR="00DE67E3">
        <w:rPr>
          <w:rFonts w:ascii="Arial" w:hAnsi="Arial" w:cs="Arial"/>
        </w:rPr>
        <w:t>6</w:t>
      </w:r>
    </w:p>
    <w:p w:rsidR="0051098F" w:rsidRDefault="0051098F" w14:paraId="20BAB797" w14:textId="77777777">
      <w:pPr>
        <w:rPr>
          <w:rFonts w:ascii="Arial" w:hAnsi="Arial" w:cs="Arial"/>
        </w:rPr>
      </w:pPr>
    </w:p>
    <w:p w:rsidR="00C82ECC" w:rsidRDefault="00C82ECC" w14:paraId="39C6A9F3" w14:textId="77777777">
      <w:pPr>
        <w:rPr>
          <w:rFonts w:ascii="Arial" w:hAnsi="Arial" w:cs="Arial"/>
        </w:rPr>
      </w:pPr>
    </w:p>
    <w:tbl>
      <w:tblPr>
        <w:tblStyle w:val="TableGrid"/>
        <w:tblW w:w="13140" w:type="dxa"/>
        <w:tblInd w:w="-95" w:type="dxa"/>
        <w:tblLayout w:type="fixed"/>
        <w:tblLook w:val="04A0" w:firstRow="1" w:lastRow="0" w:firstColumn="1" w:lastColumn="0" w:noHBand="0" w:noVBand="1"/>
      </w:tblPr>
      <w:tblGrid>
        <w:gridCol w:w="3060"/>
        <w:gridCol w:w="7020"/>
        <w:gridCol w:w="1440"/>
        <w:gridCol w:w="1620"/>
      </w:tblGrid>
      <w:tr w:rsidRPr="00E6445D" w:rsidR="00C82ECC" w:rsidTr="00FB29A2" w14:paraId="32D8E7AC" w14:textId="77777777">
        <w:trPr>
          <w:tblHeader/>
        </w:trPr>
        <w:tc>
          <w:tcPr>
            <w:tcW w:w="3060" w:type="dxa"/>
            <w:vAlign w:val="center"/>
          </w:tcPr>
          <w:p w:rsidRPr="00E6445D" w:rsidR="00C82ECC" w:rsidP="00FB29A2" w:rsidRDefault="00C82ECC" w14:paraId="7F4CE1CE" w14:textId="77777777">
            <w:pPr>
              <w:jc w:val="center"/>
              <w:rPr>
                <w:rFonts w:ascii="Arial" w:hAnsi="Arial" w:cs="Arial"/>
                <w:b/>
                <w:bCs/>
              </w:rPr>
            </w:pPr>
            <w:r w:rsidRPr="00E6445D">
              <w:rPr>
                <w:rFonts w:ascii="Arial" w:hAnsi="Arial" w:cs="Arial"/>
                <w:b/>
                <w:bCs/>
              </w:rPr>
              <w:t>Course</w:t>
            </w:r>
          </w:p>
        </w:tc>
        <w:tc>
          <w:tcPr>
            <w:tcW w:w="7020" w:type="dxa"/>
            <w:vAlign w:val="center"/>
          </w:tcPr>
          <w:p w:rsidRPr="00E6445D" w:rsidR="00C82ECC" w:rsidP="00FB29A2" w:rsidRDefault="00C82ECC" w14:paraId="437F8B1B" w14:textId="7777777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Textbooks</w:t>
            </w:r>
          </w:p>
        </w:tc>
        <w:tc>
          <w:tcPr>
            <w:tcW w:w="1440" w:type="dxa"/>
            <w:vAlign w:val="center"/>
          </w:tcPr>
          <w:p w:rsidR="00C82ECC" w:rsidP="00FB29A2" w:rsidRDefault="00C82ECC" w14:paraId="0F085A9C" w14:textId="7777777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Required</w:t>
            </w:r>
          </w:p>
        </w:tc>
        <w:tc>
          <w:tcPr>
            <w:tcW w:w="1620" w:type="dxa"/>
            <w:vAlign w:val="center"/>
          </w:tcPr>
          <w:p w:rsidRPr="00E6445D" w:rsidR="00C82ECC" w:rsidP="00FB29A2" w:rsidRDefault="00C82ECC" w14:paraId="4E88D74E" w14:textId="7777777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Estimated</w:t>
            </w:r>
          </w:p>
          <w:p w:rsidRPr="00E6445D" w:rsidR="00C82ECC" w:rsidP="00FB29A2" w:rsidRDefault="00C82ECC" w14:paraId="72B8B3DC" w14:textId="77777777">
            <w:pPr>
              <w:jc w:val="center"/>
              <w:rPr>
                <w:rFonts w:ascii="Arial" w:hAnsi="Arial" w:cs="Arial"/>
                <w:b/>
                <w:bCs/>
              </w:rPr>
            </w:pPr>
            <w:r w:rsidRPr="00E6445D">
              <w:rPr>
                <w:rFonts w:ascii="Arial" w:hAnsi="Arial" w:cs="Arial"/>
                <w:b/>
                <w:bCs/>
              </w:rPr>
              <w:t>Price</w:t>
            </w:r>
            <w:r>
              <w:rPr>
                <w:rFonts w:ascii="Arial" w:hAnsi="Arial" w:cs="Arial"/>
                <w:b/>
                <w:bCs/>
              </w:rPr>
              <w:t xml:space="preserve"> (USD)</w:t>
            </w:r>
          </w:p>
        </w:tc>
      </w:tr>
      <w:tr w:rsidRPr="00E6445D" w:rsidR="00275128" w:rsidTr="008E04AC" w14:paraId="3B414D7A" w14:textId="77777777">
        <w:trPr>
          <w:trHeight w:val="1088"/>
        </w:trPr>
        <w:tc>
          <w:tcPr>
            <w:tcW w:w="3060" w:type="dxa"/>
          </w:tcPr>
          <w:p w:rsidRPr="00275128" w:rsidR="00275128" w:rsidP="00275128" w:rsidRDefault="00275128" w14:paraId="24267D99" w14:textId="77777777">
            <w:pPr>
              <w:rPr>
                <w:rFonts w:ascii="Arial" w:hAnsi="Arial" w:cs="Arial"/>
                <w:i/>
                <w:iCs/>
              </w:rPr>
            </w:pPr>
            <w:r w:rsidRPr="00275128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CT 501:</w:t>
            </w:r>
            <w:r w:rsidRPr="00275128">
              <w:rPr>
                <w:rFonts w:ascii="Arial" w:hAnsi="Arial" w:cs="Arial"/>
                <w:i/>
                <w:iCs/>
              </w:rPr>
              <w:t xml:space="preserve"> </w:t>
            </w:r>
            <w:r w:rsidRPr="00275128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Globalization and the New Technology</w:t>
            </w:r>
          </w:p>
          <w:p w:rsidRPr="00275128" w:rsidR="00275128" w:rsidP="00275128" w:rsidRDefault="00275128" w14:paraId="4E53D7EA" w14:textId="77777777">
            <w:pPr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7020" w:type="dxa"/>
          </w:tcPr>
          <w:p w:rsidRPr="00A20DE5" w:rsidR="00275128" w:rsidP="00275128" w:rsidRDefault="00275128" w14:paraId="37F46B30" w14:textId="77777777">
            <w:pPr>
              <w:rPr>
                <w:rFonts w:ascii="Arial" w:hAnsi="Arial" w:cs="Arial"/>
              </w:rPr>
            </w:pPr>
            <w:r w:rsidRPr="00943FB7">
              <w:rPr>
                <w:rFonts w:ascii="Arial" w:hAnsi="Arial" w:cs="Arial"/>
              </w:rPr>
              <w:t>Cardenas, M.A. (202</w:t>
            </w:r>
            <w:r>
              <w:rPr>
                <w:rFonts w:ascii="Arial" w:hAnsi="Arial" w:cs="Arial"/>
              </w:rPr>
              <w:t>5</w:t>
            </w:r>
            <w:r w:rsidRPr="00943FB7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 xml:space="preserve">, </w:t>
            </w:r>
            <w:r w:rsidRPr="00943FB7">
              <w:rPr>
                <w:rFonts w:ascii="Arial" w:hAnsi="Arial" w:cs="Arial"/>
              </w:rPr>
              <w:t xml:space="preserve">The MAC </w:t>
            </w:r>
            <w:r>
              <w:rPr>
                <w:rFonts w:ascii="Arial" w:hAnsi="Arial" w:cs="Arial"/>
              </w:rPr>
              <w:t>E</w:t>
            </w:r>
            <w:r w:rsidRPr="00943FB7">
              <w:rPr>
                <w:rFonts w:ascii="Arial" w:hAnsi="Arial" w:cs="Arial"/>
              </w:rPr>
              <w:t>ffect</w:t>
            </w:r>
            <w:r>
              <w:rPr>
                <w:rFonts w:ascii="Arial" w:hAnsi="Arial" w:cs="Arial"/>
              </w:rPr>
              <w:t xml:space="preserve">, </w:t>
            </w:r>
            <w:r w:rsidRPr="00943FB7">
              <w:rPr>
                <w:rFonts w:ascii="Arial" w:hAnsi="Arial" w:cs="Arial"/>
              </w:rPr>
              <w:t>ITC Publishers</w:t>
            </w:r>
            <w:r>
              <w:rPr>
                <w:rFonts w:ascii="Arial" w:hAnsi="Arial" w:cs="Arial"/>
              </w:rPr>
              <w:t xml:space="preserve">, </w:t>
            </w:r>
            <w:r w:rsidRPr="00943FB7">
              <w:rPr>
                <w:rFonts w:ascii="Arial" w:hAnsi="Arial" w:cs="Arial"/>
              </w:rPr>
              <w:t>San Diego, CA</w:t>
            </w:r>
            <w:r>
              <w:rPr>
                <w:rFonts w:ascii="Arial" w:hAnsi="Arial" w:cs="Arial"/>
              </w:rPr>
              <w:t>,</w:t>
            </w:r>
            <w:r w:rsidRPr="00943FB7">
              <w:rPr>
                <w:rFonts w:ascii="Arial" w:hAnsi="Arial" w:cs="Arial"/>
              </w:rPr>
              <w:t xml:space="preserve"> ISBN</w:t>
            </w:r>
            <w:r>
              <w:rPr>
                <w:rFonts w:ascii="Arial" w:hAnsi="Arial" w:cs="Arial"/>
              </w:rPr>
              <w:t xml:space="preserve">: </w:t>
            </w:r>
            <w:r w:rsidRPr="00943FB7">
              <w:rPr>
                <w:rFonts w:ascii="Arial" w:hAnsi="Arial" w:cs="Arial"/>
              </w:rPr>
              <w:t>0</w:t>
            </w:r>
            <w:r w:rsidRPr="00943FB7">
              <w:rPr>
                <w:rFonts w:ascii="Cambria Math" w:hAnsi="Cambria Math" w:cs="Cambria Math"/>
              </w:rPr>
              <w:t>‐</w:t>
            </w:r>
            <w:r w:rsidRPr="00943FB7">
              <w:rPr>
                <w:rFonts w:ascii="Arial" w:hAnsi="Arial" w:cs="Arial"/>
              </w:rPr>
              <w:t>9678468</w:t>
            </w:r>
            <w:r w:rsidRPr="00943FB7">
              <w:rPr>
                <w:rFonts w:ascii="Cambria Math" w:hAnsi="Cambria Math" w:cs="Cambria Math"/>
              </w:rPr>
              <w:t>‐</w:t>
            </w:r>
            <w:r w:rsidRPr="00943FB7">
              <w:rPr>
                <w:rFonts w:ascii="Arial" w:hAnsi="Arial" w:cs="Arial"/>
              </w:rPr>
              <w:t>0</w:t>
            </w:r>
            <w:r w:rsidRPr="00943FB7">
              <w:rPr>
                <w:rFonts w:ascii="Cambria Math" w:hAnsi="Cambria Math" w:cs="Cambria Math"/>
              </w:rPr>
              <w:t>‐</w:t>
            </w:r>
            <w:r w:rsidRPr="00943FB7"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. (</w:t>
            </w:r>
            <w:r w:rsidRPr="00230995">
              <w:rPr>
                <w:rFonts w:ascii="Arial" w:hAnsi="Arial" w:cs="Arial"/>
              </w:rPr>
              <w:t>Available online in Canvas LMS at no cost to SDGKU students</w:t>
            </w:r>
            <w:r>
              <w:rPr>
                <w:rFonts w:ascii="Arial" w:hAnsi="Arial" w:cs="Arial"/>
              </w:rPr>
              <w:t>).</w:t>
            </w:r>
          </w:p>
          <w:p w:rsidRPr="004C1F3B" w:rsidR="00275128" w:rsidP="00275128" w:rsidRDefault="00275128" w14:paraId="36C0F272" w14:textId="77777777">
            <w:pPr>
              <w:rPr>
                <w:rFonts w:ascii="Arial" w:hAnsi="Arial" w:cs="Arial"/>
              </w:rPr>
            </w:pPr>
          </w:p>
          <w:p w:rsidR="00275128" w:rsidP="00275128" w:rsidRDefault="00275128" w14:paraId="6236FFB3" w14:textId="4E9EE8E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Gadatsch, A. (2026). </w:t>
            </w:r>
            <w:r w:rsidRPr="00D6351C">
              <w:rPr>
                <w:rFonts w:ascii="Arial" w:hAnsi="Arial" w:cs="Arial"/>
              </w:rPr>
              <w:t>Business Process Management: Analysis, Modeling, Optimization, and Controlling of Processes</w:t>
            </w:r>
            <w:r>
              <w:rPr>
                <w:rFonts w:ascii="Arial" w:hAnsi="Arial" w:cs="Arial"/>
              </w:rPr>
              <w:t>, 2</w:t>
            </w:r>
            <w:r w:rsidRPr="00D6351C">
              <w:rPr>
                <w:rFonts w:ascii="Arial" w:hAnsi="Arial" w:cs="Arial"/>
                <w:vertAlign w:val="superscript"/>
              </w:rPr>
              <w:t>nd</w:t>
            </w:r>
            <w:r>
              <w:rPr>
                <w:rFonts w:ascii="Arial" w:hAnsi="Arial" w:cs="Arial"/>
              </w:rPr>
              <w:t xml:space="preserve"> Edition, Editorial: Springer, ISBN: </w:t>
            </w:r>
            <w:r w:rsidRPr="00D6351C">
              <w:rPr>
                <w:rFonts w:ascii="Arial" w:hAnsi="Arial" w:cs="Arial"/>
              </w:rPr>
              <w:t>978-3658493387</w:t>
            </w:r>
            <w:r>
              <w:rPr>
                <w:rFonts w:ascii="Arial" w:hAnsi="Arial" w:cs="Arial"/>
              </w:rPr>
              <w:t xml:space="preserve">. </w:t>
            </w:r>
          </w:p>
          <w:p w:rsidRPr="007A66F7" w:rsidR="00275128" w:rsidP="00275128" w:rsidRDefault="00275128" w14:paraId="664D8E19" w14:textId="0C147DD4">
            <w:pPr>
              <w:ind w:left="342" w:hanging="342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:rsidRPr="008E04AC" w:rsidR="00275128" w:rsidP="00275128" w:rsidRDefault="00275128" w14:paraId="312C57F9" w14:textId="04611FA2">
            <w:pPr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  <w:r w:rsidRPr="008E04AC">
              <w:rPr>
                <w:rFonts w:ascii="Arial" w:hAnsi="Arial" w:cs="Arial"/>
                <w:b/>
                <w:bCs/>
                <w:i/>
                <w:iCs/>
              </w:rPr>
              <w:t>YES</w:t>
            </w:r>
          </w:p>
          <w:p w:rsidR="00275128" w:rsidP="00275128" w:rsidRDefault="00275128" w14:paraId="2C938912" w14:textId="77777777">
            <w:pPr>
              <w:jc w:val="center"/>
              <w:rPr>
                <w:rFonts w:ascii="Arial" w:hAnsi="Arial" w:cs="Arial"/>
              </w:rPr>
            </w:pPr>
          </w:p>
          <w:p w:rsidR="00275128" w:rsidP="00275128" w:rsidRDefault="00275128" w14:paraId="60DB2F8A" w14:textId="77777777">
            <w:pPr>
              <w:jc w:val="center"/>
              <w:rPr>
                <w:rFonts w:ascii="Arial" w:hAnsi="Arial" w:cs="Arial"/>
              </w:rPr>
            </w:pPr>
          </w:p>
          <w:p w:rsidR="00275128" w:rsidP="00275128" w:rsidRDefault="00275128" w14:paraId="61151E88" w14:textId="77777777">
            <w:pPr>
              <w:jc w:val="center"/>
              <w:rPr>
                <w:rFonts w:ascii="Arial" w:hAnsi="Arial" w:cs="Arial"/>
              </w:rPr>
            </w:pPr>
          </w:p>
          <w:p w:rsidRPr="008E04AC" w:rsidR="00275128" w:rsidP="00275128" w:rsidRDefault="00275128" w14:paraId="17C8E59C" w14:textId="77777777">
            <w:pPr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  <w:r w:rsidRPr="008E04AC">
              <w:rPr>
                <w:rFonts w:ascii="Arial" w:hAnsi="Arial" w:cs="Arial"/>
                <w:b/>
                <w:bCs/>
                <w:i/>
                <w:iCs/>
              </w:rPr>
              <w:t>YES</w:t>
            </w:r>
          </w:p>
          <w:p w:rsidR="00275128" w:rsidP="00275128" w:rsidRDefault="00275128" w14:paraId="485140D4" w14:textId="040D92E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:rsidR="00275128" w:rsidP="00275128" w:rsidRDefault="00275128" w14:paraId="10F494B0" w14:textId="77777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$ 0</w:t>
            </w:r>
          </w:p>
          <w:p w:rsidR="00275128" w:rsidP="00275128" w:rsidRDefault="00275128" w14:paraId="11F8EC79" w14:textId="77777777">
            <w:pPr>
              <w:jc w:val="center"/>
              <w:rPr>
                <w:rFonts w:ascii="Arial" w:hAnsi="Arial" w:cs="Arial"/>
              </w:rPr>
            </w:pPr>
          </w:p>
          <w:p w:rsidR="00275128" w:rsidP="00275128" w:rsidRDefault="00275128" w14:paraId="15948AD8" w14:textId="77777777">
            <w:pPr>
              <w:jc w:val="center"/>
              <w:rPr>
                <w:rFonts w:ascii="Arial" w:hAnsi="Arial" w:cs="Arial"/>
              </w:rPr>
            </w:pPr>
          </w:p>
          <w:p w:rsidR="00275128" w:rsidP="00275128" w:rsidRDefault="00275128" w14:paraId="7E9F2C60" w14:textId="77777777">
            <w:pPr>
              <w:jc w:val="center"/>
              <w:rPr>
                <w:rFonts w:ascii="Arial" w:hAnsi="Arial" w:cs="Arial"/>
              </w:rPr>
            </w:pPr>
          </w:p>
          <w:p w:rsidR="00275128" w:rsidP="00275128" w:rsidRDefault="00275128" w14:paraId="1BD52B29" w14:textId="268EDE14">
            <w:pPr>
              <w:jc w:val="center"/>
              <w:rPr>
                <w:rFonts w:ascii="Arial" w:hAnsi="Arial" w:cs="Arial"/>
              </w:rPr>
            </w:pPr>
            <w:r w:rsidRPr="006E7A85">
              <w:rPr>
                <w:rFonts w:ascii="Arial" w:hAnsi="Arial" w:cs="Arial"/>
              </w:rPr>
              <w:t xml:space="preserve">$ </w:t>
            </w:r>
            <w:r>
              <w:rPr>
                <w:rFonts w:ascii="Arial" w:hAnsi="Arial" w:cs="Arial"/>
              </w:rPr>
              <w:t>45</w:t>
            </w:r>
          </w:p>
          <w:p w:rsidRPr="00E6445D" w:rsidR="00275128" w:rsidP="00275128" w:rsidRDefault="00275128" w14:paraId="70C47173" w14:textId="77777777">
            <w:pPr>
              <w:jc w:val="center"/>
              <w:rPr>
                <w:rFonts w:ascii="Arial" w:hAnsi="Arial" w:cs="Arial"/>
              </w:rPr>
            </w:pPr>
          </w:p>
        </w:tc>
      </w:tr>
      <w:tr w:rsidRPr="00E6445D" w:rsidR="00275128" w:rsidTr="008E04AC" w14:paraId="7B0F44D5" w14:textId="77777777">
        <w:tc>
          <w:tcPr>
            <w:tcW w:w="3060" w:type="dxa"/>
          </w:tcPr>
          <w:p w:rsidRPr="00275128" w:rsidR="00275128" w:rsidP="00275128" w:rsidRDefault="00275128" w14:paraId="533372EB" w14:textId="77777777">
            <w:pPr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</w:pPr>
            <w:r w:rsidRPr="00275128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CT 502: Distance Activity Management</w:t>
            </w:r>
          </w:p>
          <w:p w:rsidRPr="00275128" w:rsidR="00275128" w:rsidP="00275128" w:rsidRDefault="00275128" w14:paraId="41C0DA42" w14:textId="73AD1CB6">
            <w:pPr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7020" w:type="dxa"/>
          </w:tcPr>
          <w:p w:rsidRPr="00E6445D" w:rsidR="00275128" w:rsidP="00275128" w:rsidRDefault="00275128" w14:paraId="72FC6D16" w14:textId="7777777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Landis, S. (2025). </w:t>
            </w:r>
            <w:r w:rsidRPr="008413A9">
              <w:rPr>
                <w:rFonts w:ascii="Arial" w:hAnsi="Arial" w:cs="Arial"/>
              </w:rPr>
              <w:t>Communication Skills At Work: From Conflict to Collaboration: Mastering Active Listening, Persuasion &amp; Emotional Intelligence for Workplace Success</w:t>
            </w:r>
            <w:r>
              <w:rPr>
                <w:rFonts w:ascii="Arial" w:hAnsi="Arial" w:cs="Arial"/>
              </w:rPr>
              <w:t xml:space="preserve">. Editions: </w:t>
            </w:r>
            <w:r w:rsidRPr="008413A9">
              <w:rPr>
                <w:rFonts w:ascii="Arial" w:hAnsi="Arial" w:cs="Arial"/>
              </w:rPr>
              <w:t>Mindshift Publishing</w:t>
            </w:r>
            <w:r>
              <w:rPr>
                <w:rFonts w:ascii="Arial" w:hAnsi="Arial" w:cs="Arial"/>
              </w:rPr>
              <w:t xml:space="preserve"> (Available on Kindle)</w:t>
            </w:r>
          </w:p>
          <w:p w:rsidRPr="007A66F7" w:rsidR="00275128" w:rsidP="00275128" w:rsidRDefault="00275128" w14:paraId="7ADCAAF4" w14:textId="77777777">
            <w:pPr>
              <w:ind w:left="342" w:hanging="342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:rsidRPr="008E04AC" w:rsidR="00275128" w:rsidP="00275128" w:rsidRDefault="00275128" w14:paraId="72F30F17" w14:textId="2989428B">
            <w:pPr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  <w:r w:rsidRPr="008E04AC">
              <w:rPr>
                <w:rFonts w:ascii="Arial" w:hAnsi="Arial" w:cs="Arial"/>
                <w:b/>
                <w:bCs/>
                <w:i/>
                <w:iCs/>
              </w:rPr>
              <w:t>YES</w:t>
            </w:r>
          </w:p>
          <w:p w:rsidRPr="00E6445D" w:rsidR="00275128" w:rsidP="00275128" w:rsidRDefault="00275128" w14:paraId="7E975F21" w14:textId="6C256DD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:rsidRPr="00E6445D" w:rsidR="00275128" w:rsidP="00275128" w:rsidRDefault="00275128" w14:paraId="1F14C67C" w14:textId="3A9AC49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$ 15</w:t>
            </w:r>
          </w:p>
        </w:tc>
      </w:tr>
      <w:tr w:rsidRPr="00E6445D" w:rsidR="00275128" w:rsidTr="008E04AC" w14:paraId="13281265" w14:textId="77777777">
        <w:trPr>
          <w:trHeight w:val="1196"/>
        </w:trPr>
        <w:tc>
          <w:tcPr>
            <w:tcW w:w="3060" w:type="dxa"/>
          </w:tcPr>
          <w:p w:rsidRPr="00275128" w:rsidR="00275128" w:rsidP="00275128" w:rsidRDefault="00275128" w14:paraId="13D08BA7" w14:textId="77CC8480">
            <w:pPr>
              <w:rPr>
                <w:rFonts w:ascii="Arial" w:hAnsi="Arial" w:cs="Arial"/>
                <w:i/>
                <w:iCs/>
              </w:rPr>
            </w:pPr>
            <w:r w:rsidRPr="00275128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CT 503: Training Development of Distance Activity Professionals</w:t>
            </w:r>
          </w:p>
        </w:tc>
        <w:tc>
          <w:tcPr>
            <w:tcW w:w="7020" w:type="dxa"/>
          </w:tcPr>
          <w:p w:rsidRPr="007A66F7" w:rsidR="00275128" w:rsidP="00275128" w:rsidRDefault="00275128" w14:paraId="428A4B47" w14:textId="58F1D6E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Blokdik, G. (2025). </w:t>
            </w:r>
            <w:r w:rsidRPr="008413A9">
              <w:rPr>
                <w:rFonts w:ascii="Arial" w:hAnsi="Arial" w:cs="Arial"/>
              </w:rPr>
              <w:t>Virtual Onboarding Excellence: Integrating New Hires Remotely</w:t>
            </w:r>
            <w:r>
              <w:rPr>
                <w:rFonts w:ascii="Arial" w:hAnsi="Arial" w:cs="Arial"/>
              </w:rPr>
              <w:t xml:space="preserve">. Editions: </w:t>
            </w:r>
            <w:r w:rsidRPr="008413A9">
              <w:rPr>
                <w:rFonts w:ascii="Arial" w:hAnsi="Arial" w:cs="Arial"/>
              </w:rPr>
              <w:t>5STARCooks</w:t>
            </w:r>
            <w:r>
              <w:rPr>
                <w:rFonts w:ascii="Arial" w:hAnsi="Arial" w:cs="Arial"/>
              </w:rPr>
              <w:t xml:space="preserve">, </w:t>
            </w:r>
            <w:r w:rsidRPr="008413A9">
              <w:rPr>
                <w:rFonts w:ascii="Arial" w:hAnsi="Arial" w:cs="Arial"/>
              </w:rPr>
              <w:t>ISBN‏: ‎ 978-1038885272</w:t>
            </w:r>
          </w:p>
        </w:tc>
        <w:tc>
          <w:tcPr>
            <w:tcW w:w="1440" w:type="dxa"/>
          </w:tcPr>
          <w:p w:rsidRPr="008E04AC" w:rsidR="00275128" w:rsidP="00275128" w:rsidRDefault="00275128" w14:paraId="52A6971C" w14:textId="77777777">
            <w:pPr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  <w:r w:rsidRPr="008E04AC">
              <w:rPr>
                <w:rFonts w:ascii="Arial" w:hAnsi="Arial" w:cs="Arial"/>
                <w:b/>
                <w:bCs/>
                <w:i/>
                <w:iCs/>
              </w:rPr>
              <w:t>YES</w:t>
            </w:r>
          </w:p>
          <w:p w:rsidRPr="00E6445D" w:rsidR="00275128" w:rsidP="00275128" w:rsidRDefault="00275128" w14:paraId="4E76B2D1" w14:textId="3C3B869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20" w:type="dxa"/>
          </w:tcPr>
          <w:p w:rsidRPr="00E6445D" w:rsidR="00275128" w:rsidP="00275128" w:rsidRDefault="00275128" w14:paraId="3AB6D577" w14:textId="26F57228">
            <w:pPr>
              <w:jc w:val="center"/>
              <w:rPr>
                <w:rFonts w:ascii="Arial" w:hAnsi="Arial" w:cs="Arial"/>
              </w:rPr>
            </w:pPr>
            <w:r w:rsidRPr="006E7A85">
              <w:rPr>
                <w:rFonts w:ascii="Arial" w:hAnsi="Arial" w:cs="Arial"/>
              </w:rPr>
              <w:t xml:space="preserve">$ </w:t>
            </w:r>
            <w:r>
              <w:rPr>
                <w:rFonts w:ascii="Arial" w:hAnsi="Arial" w:cs="Arial"/>
              </w:rPr>
              <w:t>81</w:t>
            </w:r>
          </w:p>
        </w:tc>
      </w:tr>
      <w:tr w:rsidRPr="00E6445D" w:rsidR="00275128" w:rsidTr="008E04AC" w14:paraId="6D944D5E" w14:textId="77777777">
        <w:tc>
          <w:tcPr>
            <w:tcW w:w="3060" w:type="dxa"/>
          </w:tcPr>
          <w:p w:rsidRPr="00275128" w:rsidR="00275128" w:rsidP="00275128" w:rsidRDefault="00275128" w14:paraId="41BD72B7" w14:textId="77777777">
            <w:pPr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</w:pPr>
            <w:r w:rsidRPr="00275128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CT 504: Collaboration Networks</w:t>
            </w:r>
          </w:p>
          <w:p w:rsidRPr="00275128" w:rsidR="00275128" w:rsidP="00275128" w:rsidRDefault="00275128" w14:paraId="261B479E" w14:textId="7C040840">
            <w:pPr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7020" w:type="dxa"/>
          </w:tcPr>
          <w:p w:rsidR="00275128" w:rsidP="00275128" w:rsidRDefault="00275128" w14:paraId="50CD7989" w14:textId="7777777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Valente, T. (2025). </w:t>
            </w:r>
            <w:r w:rsidRPr="00080227">
              <w:rPr>
                <w:rFonts w:ascii="Arial" w:hAnsi="Arial" w:cs="Arial"/>
              </w:rPr>
              <w:t>Network Interventions: Engaging Social Networks to Accelerate Diffusion, Improve Performance, and Speed Organizational Change</w:t>
            </w:r>
            <w:r>
              <w:rPr>
                <w:rFonts w:ascii="Arial" w:hAnsi="Arial" w:cs="Arial"/>
              </w:rPr>
              <w:t xml:space="preserve">. Editions: Productivity Press, ISBN: </w:t>
            </w:r>
            <w:r w:rsidRPr="00080227">
              <w:rPr>
                <w:rFonts w:ascii="Arial" w:hAnsi="Arial" w:cs="Arial"/>
              </w:rPr>
              <w:t>978-1041087496</w:t>
            </w:r>
            <w:r>
              <w:rPr>
                <w:rFonts w:ascii="Arial" w:hAnsi="Arial" w:cs="Arial"/>
              </w:rPr>
              <w:t xml:space="preserve"> (Available on Kindle)</w:t>
            </w:r>
          </w:p>
          <w:p w:rsidRPr="007A66F7" w:rsidR="00275128" w:rsidP="00275128" w:rsidRDefault="00275128" w14:paraId="6B3ABFD4" w14:textId="77777777">
            <w:pPr>
              <w:ind w:left="342" w:hanging="342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:rsidRPr="00275128" w:rsidR="00275128" w:rsidP="00275128" w:rsidRDefault="00275128" w14:paraId="30A87EDE" w14:textId="6C25A93A">
            <w:pPr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  <w:r w:rsidRPr="00AC32D6">
              <w:rPr>
                <w:rFonts w:ascii="Arial" w:hAnsi="Arial" w:cs="Arial"/>
                <w:b/>
                <w:bCs/>
                <w:i/>
                <w:iCs/>
              </w:rPr>
              <w:t>YES</w:t>
            </w:r>
          </w:p>
        </w:tc>
        <w:tc>
          <w:tcPr>
            <w:tcW w:w="1620" w:type="dxa"/>
          </w:tcPr>
          <w:p w:rsidRPr="00E6445D" w:rsidR="00275128" w:rsidP="00275128" w:rsidRDefault="00275128" w14:paraId="4B17DD5E" w14:textId="60BA74F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$ 50</w:t>
            </w:r>
          </w:p>
        </w:tc>
      </w:tr>
      <w:tr w:rsidRPr="00E6445D" w:rsidR="00275128" w:rsidTr="008E04AC" w14:paraId="023E0E7A" w14:textId="77777777">
        <w:tc>
          <w:tcPr>
            <w:tcW w:w="3060" w:type="dxa"/>
          </w:tcPr>
          <w:p w:rsidRPr="00275128" w:rsidR="00275128" w:rsidP="00275128" w:rsidRDefault="00275128" w14:paraId="6DDB96C7" w14:textId="7B82D168">
            <w:pPr>
              <w:rPr>
                <w:rFonts w:ascii="Arial" w:hAnsi="Arial" w:cs="Arial"/>
                <w:i/>
                <w:iCs/>
              </w:rPr>
            </w:pPr>
            <w:r w:rsidRPr="00275128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lastRenderedPageBreak/>
              <w:t>CT 505: Strategic Vision</w:t>
            </w:r>
          </w:p>
        </w:tc>
        <w:tc>
          <w:tcPr>
            <w:tcW w:w="7020" w:type="dxa"/>
          </w:tcPr>
          <w:p w:rsidRPr="00A20DE5" w:rsidR="00275128" w:rsidP="00275128" w:rsidRDefault="00275128" w14:paraId="75BC6A03" w14:textId="332E129E">
            <w:pPr>
              <w:rPr>
                <w:rFonts w:ascii="Arial" w:hAnsi="Arial" w:cs="Arial"/>
              </w:rPr>
            </w:pPr>
            <w:r w:rsidRPr="007F0EC0">
              <w:rPr>
                <w:rFonts w:ascii="Arial" w:hAnsi="Arial" w:cs="Arial"/>
              </w:rPr>
              <w:t>Cardenas, M. A. (202</w:t>
            </w:r>
            <w:r>
              <w:rPr>
                <w:rFonts w:ascii="Arial" w:hAnsi="Arial" w:cs="Arial"/>
              </w:rPr>
              <w:t>5</w:t>
            </w:r>
            <w:r w:rsidRPr="007F0EC0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>,</w:t>
            </w:r>
            <w:r w:rsidRPr="007F0EC0">
              <w:rPr>
                <w:rFonts w:ascii="Arial" w:hAnsi="Arial" w:cs="Arial"/>
              </w:rPr>
              <w:t xml:space="preserve"> Productivity with a </w:t>
            </w:r>
            <w:r>
              <w:rPr>
                <w:rFonts w:ascii="Arial" w:hAnsi="Arial" w:cs="Arial"/>
              </w:rPr>
              <w:t>G</w:t>
            </w:r>
            <w:r w:rsidRPr="007F0EC0">
              <w:rPr>
                <w:rFonts w:ascii="Arial" w:hAnsi="Arial" w:cs="Arial"/>
              </w:rPr>
              <w:t xml:space="preserve">lobal </w:t>
            </w:r>
            <w:r>
              <w:rPr>
                <w:rFonts w:ascii="Arial" w:hAnsi="Arial" w:cs="Arial"/>
              </w:rPr>
              <w:t>F</w:t>
            </w:r>
            <w:r w:rsidRPr="007F0EC0">
              <w:rPr>
                <w:rFonts w:ascii="Arial" w:hAnsi="Arial" w:cs="Arial"/>
              </w:rPr>
              <w:t>lair</w:t>
            </w:r>
            <w:r>
              <w:rPr>
                <w:rFonts w:ascii="Arial" w:hAnsi="Arial" w:cs="Arial"/>
              </w:rPr>
              <w:t>,</w:t>
            </w:r>
            <w:r w:rsidRPr="007F0EC0">
              <w:rPr>
                <w:rFonts w:ascii="Arial" w:hAnsi="Arial" w:cs="Arial"/>
              </w:rPr>
              <w:t xml:space="preserve"> ITC Publishers</w:t>
            </w:r>
            <w:r>
              <w:rPr>
                <w:rFonts w:ascii="Arial" w:hAnsi="Arial" w:cs="Arial"/>
              </w:rPr>
              <w:t xml:space="preserve">, </w:t>
            </w:r>
            <w:r w:rsidRPr="007F0EC0">
              <w:rPr>
                <w:rFonts w:ascii="Arial" w:hAnsi="Arial" w:cs="Arial"/>
              </w:rPr>
              <w:t>San Diego, CA</w:t>
            </w:r>
            <w:r>
              <w:rPr>
                <w:rFonts w:ascii="Arial" w:hAnsi="Arial" w:cs="Arial"/>
              </w:rPr>
              <w:t>,</w:t>
            </w:r>
            <w:r w:rsidRPr="007F0EC0">
              <w:rPr>
                <w:rFonts w:ascii="Arial" w:hAnsi="Arial" w:cs="Arial"/>
              </w:rPr>
              <w:t xml:space="preserve"> ISBN</w:t>
            </w:r>
            <w:r>
              <w:rPr>
                <w:rFonts w:ascii="Arial" w:hAnsi="Arial" w:cs="Arial"/>
              </w:rPr>
              <w:t>: 1</w:t>
            </w:r>
            <w:r w:rsidRPr="007F0EC0">
              <w:rPr>
                <w:rFonts w:ascii="Cambria Math" w:hAnsi="Cambria Math" w:cs="Cambria Math"/>
              </w:rPr>
              <w:t>‐</w:t>
            </w:r>
            <w:r w:rsidRPr="007F0EC0">
              <w:rPr>
                <w:rFonts w:ascii="Arial" w:hAnsi="Arial" w:cs="Arial"/>
              </w:rPr>
              <w:t>931614</w:t>
            </w:r>
            <w:r w:rsidRPr="007F0EC0">
              <w:rPr>
                <w:rFonts w:ascii="Cambria Math" w:hAnsi="Cambria Math" w:cs="Cambria Math"/>
              </w:rPr>
              <w:t>‐</w:t>
            </w:r>
            <w:r w:rsidRPr="007F0EC0">
              <w:rPr>
                <w:rFonts w:ascii="Arial" w:hAnsi="Arial" w:cs="Arial"/>
              </w:rPr>
              <w:t>36</w:t>
            </w:r>
            <w:r w:rsidRPr="007F0EC0">
              <w:rPr>
                <w:rFonts w:ascii="Cambria Math" w:hAnsi="Cambria Math" w:cs="Cambria Math"/>
              </w:rPr>
              <w:t>‐</w:t>
            </w:r>
            <w:r w:rsidRPr="007F0EC0">
              <w:rPr>
                <w:rFonts w:ascii="Arial" w:hAnsi="Arial" w:cs="Arial"/>
              </w:rPr>
              <w:t>9</w:t>
            </w:r>
            <w:r>
              <w:rPr>
                <w:rFonts w:ascii="Arial" w:hAnsi="Arial" w:cs="Arial"/>
              </w:rPr>
              <w:t>. (</w:t>
            </w:r>
            <w:r w:rsidRPr="00230995">
              <w:rPr>
                <w:rFonts w:ascii="Arial" w:hAnsi="Arial" w:cs="Arial"/>
              </w:rPr>
              <w:t>Available online in Canvas LMS at no cost to SDGKU students</w:t>
            </w:r>
            <w:r>
              <w:rPr>
                <w:rFonts w:ascii="Arial" w:hAnsi="Arial" w:cs="Arial"/>
              </w:rPr>
              <w:t>)</w:t>
            </w:r>
          </w:p>
          <w:p w:rsidR="00275128" w:rsidP="00275128" w:rsidRDefault="00275128" w14:paraId="583BEED9" w14:textId="77777777">
            <w:pPr>
              <w:rPr>
                <w:rFonts w:ascii="Arial" w:hAnsi="Arial" w:cs="Arial"/>
              </w:rPr>
            </w:pPr>
          </w:p>
          <w:p w:rsidRPr="00E6445D" w:rsidR="00275128" w:rsidP="00275128" w:rsidRDefault="00275128" w14:paraId="4F50D109" w14:textId="2F2ED85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Infowave MRV (2025). </w:t>
            </w:r>
            <w:r w:rsidRPr="00762952">
              <w:rPr>
                <w:rFonts w:ascii="Arial" w:hAnsi="Arial" w:cs="Arial"/>
              </w:rPr>
              <w:t>The Executive CEO Business Leadership Manual: Vision, Strategy, and Execution for Sustainable Enterprise Growth</w:t>
            </w:r>
            <w:r>
              <w:rPr>
                <w:rFonts w:ascii="Arial" w:hAnsi="Arial" w:cs="Arial"/>
              </w:rPr>
              <w:t xml:space="preserve">. Editions: Infowave MRV. ISBN: </w:t>
            </w:r>
            <w:r w:rsidRPr="00D9572D">
              <w:rPr>
                <w:rFonts w:ascii="Arial" w:hAnsi="Arial" w:cs="Arial"/>
              </w:rPr>
              <w:t>979-8264083235</w:t>
            </w:r>
            <w:r w:rsidR="0069347E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(Available on Kindle)</w:t>
            </w:r>
          </w:p>
          <w:p w:rsidRPr="007A66F7" w:rsidR="00275128" w:rsidP="00275128" w:rsidRDefault="00275128" w14:paraId="1C3437C5" w14:textId="4C83E59E">
            <w:pPr>
              <w:ind w:left="342" w:hanging="342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:rsidR="00275128" w:rsidP="00275128" w:rsidRDefault="00275128" w14:paraId="1708D457" w14:textId="77777777">
            <w:pPr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  <w:r w:rsidRPr="00AC32D6">
              <w:rPr>
                <w:rFonts w:ascii="Arial" w:hAnsi="Arial" w:cs="Arial"/>
                <w:b/>
                <w:bCs/>
                <w:i/>
                <w:iCs/>
              </w:rPr>
              <w:t>YES</w:t>
            </w:r>
          </w:p>
          <w:p w:rsidR="00275128" w:rsidP="00275128" w:rsidRDefault="00275128" w14:paraId="0B8E1871" w14:textId="77777777">
            <w:pPr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</w:p>
          <w:p w:rsidR="00275128" w:rsidP="00275128" w:rsidRDefault="00275128" w14:paraId="3FAC6286" w14:textId="77777777">
            <w:pPr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</w:p>
          <w:p w:rsidR="00275128" w:rsidP="00275128" w:rsidRDefault="00275128" w14:paraId="37A5C471" w14:textId="77777777">
            <w:pPr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</w:p>
          <w:p w:rsidR="00275128" w:rsidP="00275128" w:rsidRDefault="00275128" w14:paraId="1A4C5490" w14:textId="6D6DEE5A">
            <w:pPr>
              <w:jc w:val="center"/>
              <w:rPr>
                <w:rFonts w:ascii="Arial" w:hAnsi="Arial" w:cs="Arial"/>
              </w:rPr>
            </w:pPr>
            <w:r w:rsidRPr="00AC32D6">
              <w:rPr>
                <w:rFonts w:ascii="Arial" w:hAnsi="Arial" w:cs="Arial"/>
                <w:b/>
                <w:bCs/>
                <w:i/>
                <w:iCs/>
              </w:rPr>
              <w:t>YES</w:t>
            </w:r>
          </w:p>
        </w:tc>
        <w:tc>
          <w:tcPr>
            <w:tcW w:w="1620" w:type="dxa"/>
          </w:tcPr>
          <w:p w:rsidR="00275128" w:rsidP="00275128" w:rsidRDefault="00275128" w14:paraId="59990C63" w14:textId="05A4311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$ 0</w:t>
            </w:r>
          </w:p>
          <w:p w:rsidR="00275128" w:rsidP="00275128" w:rsidRDefault="00275128" w14:paraId="207C4B41" w14:textId="77777777">
            <w:pPr>
              <w:jc w:val="center"/>
              <w:rPr>
                <w:rFonts w:ascii="Arial" w:hAnsi="Arial" w:cs="Arial"/>
              </w:rPr>
            </w:pPr>
          </w:p>
          <w:p w:rsidR="00275128" w:rsidP="00275128" w:rsidRDefault="00275128" w14:paraId="05C45C8D" w14:textId="77777777">
            <w:pPr>
              <w:jc w:val="center"/>
              <w:rPr>
                <w:rFonts w:ascii="Arial" w:hAnsi="Arial" w:cs="Arial"/>
              </w:rPr>
            </w:pPr>
          </w:p>
          <w:p w:rsidR="00275128" w:rsidP="00275128" w:rsidRDefault="00275128" w14:paraId="1E750B0A" w14:textId="77777777">
            <w:pPr>
              <w:jc w:val="center"/>
              <w:rPr>
                <w:rFonts w:ascii="Arial" w:hAnsi="Arial" w:cs="Arial"/>
              </w:rPr>
            </w:pPr>
          </w:p>
          <w:p w:rsidR="00275128" w:rsidP="00275128" w:rsidRDefault="00275128" w14:paraId="63E5804D" w14:textId="0CACF0B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$ 50</w:t>
            </w:r>
          </w:p>
          <w:p w:rsidR="00275128" w:rsidP="00275128" w:rsidRDefault="00275128" w14:paraId="5F7D1F5C" w14:textId="77777777">
            <w:pPr>
              <w:jc w:val="center"/>
              <w:rPr>
                <w:rFonts w:ascii="Arial" w:hAnsi="Arial" w:cs="Arial"/>
              </w:rPr>
            </w:pPr>
          </w:p>
          <w:p w:rsidRPr="00E6445D" w:rsidR="00275128" w:rsidP="00275128" w:rsidRDefault="00275128" w14:paraId="0D0B36B2" w14:textId="77777777">
            <w:pPr>
              <w:jc w:val="center"/>
              <w:rPr>
                <w:rFonts w:ascii="Arial" w:hAnsi="Arial" w:cs="Arial"/>
              </w:rPr>
            </w:pPr>
          </w:p>
        </w:tc>
      </w:tr>
      <w:tr w:rsidRPr="00E6445D" w:rsidR="00275128" w:rsidTr="008E04AC" w14:paraId="42E35B50" w14:textId="77777777">
        <w:tc>
          <w:tcPr>
            <w:tcW w:w="3060" w:type="dxa"/>
          </w:tcPr>
          <w:p w:rsidRPr="00275128" w:rsidR="00275128" w:rsidP="00275128" w:rsidRDefault="00275128" w14:paraId="2F4E53F3" w14:textId="77777777">
            <w:pPr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</w:pPr>
            <w:r w:rsidRPr="00275128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CT 506: Telecommunications and the Global Electronic Highway 1</w:t>
            </w:r>
          </w:p>
          <w:p w:rsidRPr="00275128" w:rsidR="00275128" w:rsidP="00275128" w:rsidRDefault="00275128" w14:paraId="15F3D74F" w14:textId="64A88049">
            <w:pPr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7020" w:type="dxa"/>
          </w:tcPr>
          <w:p w:rsidRPr="00E6445D" w:rsidR="00275128" w:rsidP="00275128" w:rsidRDefault="00275128" w14:paraId="6A701684" w14:textId="77777777">
            <w:pPr>
              <w:rPr>
                <w:rFonts w:ascii="Arial" w:hAnsi="Arial" w:cs="Arial"/>
              </w:rPr>
            </w:pPr>
            <w:r w:rsidRPr="000F22E2">
              <w:rPr>
                <w:rFonts w:ascii="Arial" w:hAnsi="Arial" w:cs="Arial"/>
              </w:rPr>
              <w:t>Akbari</w:t>
            </w:r>
            <w:r>
              <w:rPr>
                <w:rFonts w:ascii="Arial" w:hAnsi="Arial" w:cs="Arial"/>
              </w:rPr>
              <w:t>, D.</w:t>
            </w:r>
            <w:r w:rsidRPr="000F22E2">
              <w:rPr>
                <w:rFonts w:ascii="Arial" w:hAnsi="Arial" w:cs="Arial"/>
              </w:rPr>
              <w:t xml:space="preserve"> (2024)</w:t>
            </w:r>
            <w:r>
              <w:rPr>
                <w:rFonts w:ascii="Arial" w:hAnsi="Arial" w:cs="Arial"/>
              </w:rPr>
              <w:t>,</w:t>
            </w:r>
            <w:r w:rsidRPr="000F22E2">
              <w:rPr>
                <w:rFonts w:ascii="Arial" w:hAnsi="Arial" w:cs="Arial"/>
              </w:rPr>
              <w:t xml:space="preserve"> Digital Economy</w:t>
            </w:r>
            <w:r>
              <w:rPr>
                <w:rFonts w:ascii="Arial" w:hAnsi="Arial" w:cs="Arial"/>
              </w:rPr>
              <w:t>:</w:t>
            </w:r>
            <w:r w:rsidRPr="000F22E2">
              <w:rPr>
                <w:rFonts w:ascii="Arial" w:hAnsi="Arial" w:cs="Arial"/>
              </w:rPr>
              <w:t xml:space="preserve"> The </w:t>
            </w:r>
            <w:r>
              <w:rPr>
                <w:rFonts w:ascii="Arial" w:hAnsi="Arial" w:cs="Arial"/>
              </w:rPr>
              <w:t>S</w:t>
            </w:r>
            <w:r w:rsidRPr="000F22E2">
              <w:rPr>
                <w:rFonts w:ascii="Arial" w:hAnsi="Arial" w:cs="Arial"/>
              </w:rPr>
              <w:t xml:space="preserve">trategies that </w:t>
            </w:r>
            <w:r>
              <w:rPr>
                <w:rFonts w:ascii="Arial" w:hAnsi="Arial" w:cs="Arial"/>
              </w:rPr>
              <w:t>D</w:t>
            </w:r>
            <w:r w:rsidRPr="000F22E2">
              <w:rPr>
                <w:rFonts w:ascii="Arial" w:hAnsi="Arial" w:cs="Arial"/>
              </w:rPr>
              <w:t xml:space="preserve">rive </w:t>
            </w:r>
            <w:r>
              <w:rPr>
                <w:rFonts w:ascii="Arial" w:hAnsi="Arial" w:cs="Arial"/>
              </w:rPr>
              <w:t>S</w:t>
            </w:r>
            <w:r w:rsidRPr="000F22E2">
              <w:rPr>
                <w:rFonts w:ascii="Arial" w:hAnsi="Arial" w:cs="Arial"/>
              </w:rPr>
              <w:t xml:space="preserve">uccess in the </w:t>
            </w:r>
            <w:r>
              <w:rPr>
                <w:rFonts w:ascii="Arial" w:hAnsi="Arial" w:cs="Arial"/>
              </w:rPr>
              <w:t>M</w:t>
            </w:r>
            <w:r w:rsidRPr="000F22E2">
              <w:rPr>
                <w:rFonts w:ascii="Arial" w:hAnsi="Arial" w:cs="Arial"/>
              </w:rPr>
              <w:t xml:space="preserve">odern </w:t>
            </w:r>
            <w:r>
              <w:rPr>
                <w:rFonts w:ascii="Arial" w:hAnsi="Arial" w:cs="Arial"/>
              </w:rPr>
              <w:t>D</w:t>
            </w:r>
            <w:r w:rsidRPr="000F22E2">
              <w:rPr>
                <w:rFonts w:ascii="Arial" w:hAnsi="Arial" w:cs="Arial"/>
              </w:rPr>
              <w:t xml:space="preserve">igital </w:t>
            </w:r>
            <w:r>
              <w:rPr>
                <w:rFonts w:ascii="Arial" w:hAnsi="Arial" w:cs="Arial"/>
              </w:rPr>
              <w:t>A</w:t>
            </w:r>
            <w:r w:rsidRPr="000F22E2">
              <w:rPr>
                <w:rFonts w:ascii="Arial" w:hAnsi="Arial" w:cs="Arial"/>
              </w:rPr>
              <w:t>ge</w:t>
            </w:r>
            <w:r>
              <w:rPr>
                <w:rFonts w:ascii="Arial" w:hAnsi="Arial" w:cs="Arial"/>
              </w:rPr>
              <w:t xml:space="preserve">, Independently Published, </w:t>
            </w:r>
            <w:r w:rsidRPr="000F22E2">
              <w:rPr>
                <w:rFonts w:ascii="Arial" w:hAnsi="Arial" w:cs="Arial"/>
              </w:rPr>
              <w:t>ISBN: 9798883811042</w:t>
            </w:r>
          </w:p>
          <w:p w:rsidRPr="007A66F7" w:rsidR="00275128" w:rsidP="00275128" w:rsidRDefault="00275128" w14:paraId="451B24D4" w14:textId="77777777">
            <w:pPr>
              <w:ind w:left="342" w:hanging="342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:rsidRPr="671D9576" w:rsidR="00275128" w:rsidP="00275128" w:rsidRDefault="00275128" w14:paraId="3F41E9AF" w14:textId="1D50F8DB">
            <w:pPr>
              <w:jc w:val="center"/>
              <w:rPr>
                <w:rFonts w:ascii="Arial" w:hAnsi="Arial" w:cs="Arial"/>
              </w:rPr>
            </w:pPr>
            <w:r w:rsidRPr="00AC32D6">
              <w:rPr>
                <w:rFonts w:ascii="Arial" w:hAnsi="Arial" w:cs="Arial"/>
                <w:b/>
                <w:bCs/>
                <w:i/>
                <w:iCs/>
              </w:rPr>
              <w:t>YES</w:t>
            </w:r>
          </w:p>
        </w:tc>
        <w:tc>
          <w:tcPr>
            <w:tcW w:w="1620" w:type="dxa"/>
          </w:tcPr>
          <w:p w:rsidRPr="00E6445D" w:rsidR="00275128" w:rsidP="00275128" w:rsidRDefault="00275128" w14:paraId="6DB7E544" w14:textId="38612FC5">
            <w:pPr>
              <w:jc w:val="center"/>
              <w:rPr>
                <w:rFonts w:ascii="Arial" w:hAnsi="Arial" w:cs="Arial"/>
              </w:rPr>
            </w:pPr>
            <w:r w:rsidRPr="00BD73A3">
              <w:rPr>
                <w:rFonts w:ascii="Arial" w:hAnsi="Arial" w:cs="Arial"/>
              </w:rPr>
              <w:t>$</w:t>
            </w:r>
            <w:r>
              <w:rPr>
                <w:rFonts w:ascii="Arial" w:hAnsi="Arial" w:cs="Arial"/>
              </w:rPr>
              <w:t xml:space="preserve"> 9</w:t>
            </w:r>
          </w:p>
        </w:tc>
      </w:tr>
      <w:tr w:rsidRPr="00E6445D" w:rsidR="00275128" w:rsidTr="008E04AC" w14:paraId="666FC60B" w14:textId="77777777">
        <w:tc>
          <w:tcPr>
            <w:tcW w:w="3060" w:type="dxa"/>
          </w:tcPr>
          <w:p w:rsidRPr="00275128" w:rsidR="00275128" w:rsidP="00275128" w:rsidRDefault="00275128" w14:paraId="310BCD1D" w14:textId="77777777">
            <w:pPr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</w:pPr>
            <w:r w:rsidRPr="00275128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CT 507: Telecommunications and the Global Electronic Highway 2</w:t>
            </w:r>
          </w:p>
          <w:p w:rsidRPr="00275128" w:rsidR="00275128" w:rsidP="00275128" w:rsidRDefault="00275128" w14:paraId="658B2D85" w14:textId="6AF76C8A">
            <w:pPr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7020" w:type="dxa"/>
          </w:tcPr>
          <w:p w:rsidR="00275128" w:rsidP="00275128" w:rsidRDefault="00275128" w14:paraId="691CB465" w14:textId="7777777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Oluwamola, K (2025). </w:t>
            </w:r>
            <w:r w:rsidRPr="00762952">
              <w:rPr>
                <w:rFonts w:ascii="Arial" w:hAnsi="Arial" w:cs="Arial"/>
              </w:rPr>
              <w:t xml:space="preserve">The </w:t>
            </w:r>
            <w:r>
              <w:rPr>
                <w:rFonts w:ascii="Arial" w:hAnsi="Arial" w:cs="Arial"/>
              </w:rPr>
              <w:t xml:space="preserve">Business Analysis Practice Playbook. </w:t>
            </w:r>
          </w:p>
          <w:p w:rsidR="00275128" w:rsidP="00275128" w:rsidRDefault="00275128" w14:paraId="0D417CDB" w14:textId="7777777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Editions: Independent Publishers </w:t>
            </w:r>
          </w:p>
          <w:p w:rsidRPr="00E648B9" w:rsidR="00275128" w:rsidP="00275128" w:rsidRDefault="00275128" w14:paraId="03DE1A54" w14:textId="098CF3C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ISBN: </w:t>
            </w:r>
            <w:r w:rsidRPr="00D9572D">
              <w:rPr>
                <w:rFonts w:ascii="Arial" w:hAnsi="Arial" w:cs="Arial"/>
              </w:rPr>
              <w:t>979-82</w:t>
            </w:r>
            <w:r>
              <w:rPr>
                <w:rFonts w:ascii="Arial" w:hAnsi="Arial" w:cs="Arial"/>
              </w:rPr>
              <w:t>75008661(Available on Kindle)</w:t>
            </w:r>
          </w:p>
          <w:p w:rsidRPr="007A66F7" w:rsidR="00275128" w:rsidP="00275128" w:rsidRDefault="00275128" w14:paraId="655DDCD5" w14:textId="77777777">
            <w:pPr>
              <w:ind w:left="342" w:hanging="342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:rsidR="00275128" w:rsidP="00275128" w:rsidRDefault="00275128" w14:paraId="2A604D38" w14:textId="4667B191">
            <w:pPr>
              <w:jc w:val="center"/>
              <w:rPr>
                <w:rFonts w:ascii="Arial" w:hAnsi="Arial" w:cs="Arial"/>
              </w:rPr>
            </w:pPr>
            <w:r w:rsidRPr="00AC32D6">
              <w:rPr>
                <w:rFonts w:ascii="Arial" w:hAnsi="Arial" w:cs="Arial"/>
                <w:b/>
                <w:bCs/>
                <w:i/>
                <w:iCs/>
              </w:rPr>
              <w:t>YES</w:t>
            </w:r>
          </w:p>
        </w:tc>
        <w:tc>
          <w:tcPr>
            <w:tcW w:w="1620" w:type="dxa"/>
          </w:tcPr>
          <w:p w:rsidRPr="00E6445D" w:rsidR="00275128" w:rsidP="00275128" w:rsidRDefault="00275128" w14:paraId="4B7F1C5C" w14:textId="496B196B">
            <w:pPr>
              <w:jc w:val="center"/>
              <w:rPr>
                <w:rFonts w:ascii="Arial" w:hAnsi="Arial" w:cs="Arial"/>
              </w:rPr>
            </w:pPr>
            <w:r w:rsidRPr="007418A8">
              <w:rPr>
                <w:rFonts w:ascii="Arial" w:hAnsi="Arial" w:cs="Arial"/>
              </w:rPr>
              <w:t xml:space="preserve">$ </w:t>
            </w:r>
            <w:r>
              <w:rPr>
                <w:rFonts w:ascii="Arial" w:hAnsi="Arial" w:cs="Arial"/>
              </w:rPr>
              <w:t>29</w:t>
            </w:r>
          </w:p>
        </w:tc>
      </w:tr>
      <w:tr w:rsidRPr="00E6445D" w:rsidR="00275128" w:rsidTr="008E04AC" w14:paraId="204EF1CA" w14:textId="77777777">
        <w:tc>
          <w:tcPr>
            <w:tcW w:w="3060" w:type="dxa"/>
          </w:tcPr>
          <w:p w:rsidRPr="00275128" w:rsidR="00275128" w:rsidP="00275128" w:rsidRDefault="00275128" w14:paraId="45CADEED" w14:textId="291896E9">
            <w:pPr>
              <w:rPr>
                <w:rFonts w:ascii="Arial" w:hAnsi="Arial" w:cs="Arial"/>
                <w:i/>
                <w:iCs/>
              </w:rPr>
            </w:pPr>
            <w:r w:rsidRPr="00275128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CT 508: Risk Management and Conflict Resolution</w:t>
            </w:r>
          </w:p>
        </w:tc>
        <w:tc>
          <w:tcPr>
            <w:tcW w:w="7020" w:type="dxa"/>
          </w:tcPr>
          <w:p w:rsidRPr="0069347E" w:rsidR="00275128" w:rsidP="00275128" w:rsidRDefault="00275128" w14:paraId="3134FD9F" w14:textId="7FA44C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Rajput, R. (2025). </w:t>
            </w:r>
            <w:r w:rsidRPr="00622ACA">
              <w:rPr>
                <w:rFonts w:ascii="Arial" w:hAnsi="Arial" w:cs="Arial"/>
              </w:rPr>
              <w:t>Business Continuity Essentials Guide: ISO 22301 - Business Continuity Management System</w:t>
            </w:r>
            <w:r>
              <w:rPr>
                <w:rFonts w:ascii="Arial" w:hAnsi="Arial" w:cs="Arial"/>
              </w:rPr>
              <w:t xml:space="preserve">, Editions: Independentlyb Publishers, </w:t>
            </w:r>
            <w:r w:rsidRPr="00622ACA">
              <w:rPr>
                <w:rFonts w:ascii="Arial" w:hAnsi="Arial" w:cs="Arial"/>
              </w:rPr>
              <w:t>ASIN:B0DXVWXJZT</w:t>
            </w:r>
            <w:r w:rsidR="0069347E">
              <w:rPr>
                <w:rFonts w:ascii="Arial" w:hAnsi="Arial" w:cs="Arial"/>
              </w:rPr>
              <w:t xml:space="preserve"> </w:t>
            </w:r>
            <w:r w:rsidRPr="0069347E">
              <w:rPr>
                <w:rFonts w:ascii="Arial" w:hAnsi="Arial" w:cs="Arial"/>
              </w:rPr>
              <w:t xml:space="preserve">(Available on Kindle) </w:t>
            </w:r>
          </w:p>
          <w:p w:rsidRPr="007A66F7" w:rsidR="00275128" w:rsidP="00275128" w:rsidRDefault="00275128" w14:paraId="6098FF02" w14:textId="7AA4CAE6">
            <w:pPr>
              <w:ind w:left="342" w:hanging="342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:rsidRPr="00E6445D" w:rsidR="00275128" w:rsidP="00275128" w:rsidRDefault="00275128" w14:paraId="73FB62CA" w14:textId="1F596968">
            <w:pPr>
              <w:jc w:val="center"/>
              <w:rPr>
                <w:rFonts w:ascii="Arial" w:hAnsi="Arial" w:cs="Arial"/>
              </w:rPr>
            </w:pPr>
            <w:r w:rsidRPr="002C6442">
              <w:rPr>
                <w:rFonts w:ascii="Arial" w:hAnsi="Arial" w:cs="Arial"/>
                <w:b/>
                <w:bCs/>
                <w:i/>
                <w:iCs/>
              </w:rPr>
              <w:t>YES</w:t>
            </w:r>
          </w:p>
        </w:tc>
        <w:tc>
          <w:tcPr>
            <w:tcW w:w="1620" w:type="dxa"/>
          </w:tcPr>
          <w:p w:rsidRPr="00E6445D" w:rsidR="00275128" w:rsidP="00275128" w:rsidRDefault="00275128" w14:paraId="27E53C81" w14:textId="73D9C82D">
            <w:pPr>
              <w:jc w:val="center"/>
              <w:rPr>
                <w:rFonts w:ascii="Arial" w:hAnsi="Arial" w:cs="Arial"/>
              </w:rPr>
            </w:pPr>
            <w:r w:rsidRPr="00977CF4">
              <w:rPr>
                <w:rFonts w:ascii="Arial" w:hAnsi="Arial" w:cs="Arial"/>
              </w:rPr>
              <w:t>$</w:t>
            </w:r>
            <w:r>
              <w:rPr>
                <w:rFonts w:ascii="Arial" w:hAnsi="Arial" w:cs="Arial"/>
              </w:rPr>
              <w:t xml:space="preserve"> 14</w:t>
            </w:r>
          </w:p>
        </w:tc>
      </w:tr>
      <w:tr w:rsidRPr="00A1108A" w:rsidR="00275128" w:rsidTr="008E04AC" w14:paraId="4AB88B70" w14:textId="77777777">
        <w:tc>
          <w:tcPr>
            <w:tcW w:w="3060" w:type="dxa"/>
          </w:tcPr>
          <w:p w:rsidRPr="00275128" w:rsidR="00275128" w:rsidP="00275128" w:rsidRDefault="00275128" w14:paraId="507F0F36" w14:textId="2F623A18">
            <w:pPr>
              <w:rPr>
                <w:rFonts w:ascii="Arial" w:hAnsi="Arial" w:cs="Arial"/>
                <w:i/>
                <w:iCs/>
              </w:rPr>
            </w:pPr>
            <w:r w:rsidRPr="00275128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CT 509: Knowledge Management and Intellectual Property</w:t>
            </w:r>
          </w:p>
        </w:tc>
        <w:tc>
          <w:tcPr>
            <w:tcW w:w="7020" w:type="dxa"/>
          </w:tcPr>
          <w:p w:rsidRPr="007A66F7" w:rsidR="00275128" w:rsidP="0069347E" w:rsidRDefault="00275128" w14:paraId="357778FD" w14:textId="5346D380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s-MX"/>
              </w:rPr>
              <w:t xml:space="preserve">Becerra, I., Sabherwal, R. y Kumi, R. (2024). </w:t>
            </w:r>
            <w:r w:rsidRPr="00BC5E94">
              <w:rPr>
                <w:rFonts w:ascii="Arial" w:hAnsi="Arial" w:cs="Arial"/>
              </w:rPr>
              <w:t>Knowledge Management: Systems and Processes in the AI Era</w:t>
            </w:r>
            <w:r>
              <w:rPr>
                <w:rFonts w:ascii="Arial" w:hAnsi="Arial" w:cs="Arial"/>
              </w:rPr>
              <w:t>. Editions: Routledge, ISBN:</w:t>
            </w:r>
            <w:r w:rsidRPr="00BC5E94">
              <w:rPr>
                <w:rFonts w:ascii="Arial" w:hAnsi="Arial" w:cs="Arial"/>
              </w:rPr>
              <w:t>978-1003854067</w:t>
            </w:r>
            <w:r>
              <w:rPr>
                <w:rFonts w:ascii="Arial" w:hAnsi="Arial" w:cs="Arial"/>
              </w:rPr>
              <w:t xml:space="preserve"> (Available on  Kindle)</w:t>
            </w:r>
          </w:p>
        </w:tc>
        <w:tc>
          <w:tcPr>
            <w:tcW w:w="1440" w:type="dxa"/>
          </w:tcPr>
          <w:p w:rsidRPr="00A1108A" w:rsidR="00275128" w:rsidP="00275128" w:rsidRDefault="00275128" w14:paraId="297EE853" w14:textId="442D83B0">
            <w:pPr>
              <w:jc w:val="center"/>
              <w:rPr>
                <w:rFonts w:ascii="Arial" w:hAnsi="Arial" w:cs="Arial"/>
              </w:rPr>
            </w:pPr>
            <w:r w:rsidRPr="002C6442">
              <w:rPr>
                <w:rFonts w:ascii="Arial" w:hAnsi="Arial" w:cs="Arial"/>
                <w:b/>
                <w:bCs/>
                <w:i/>
                <w:iCs/>
              </w:rPr>
              <w:t>YES</w:t>
            </w:r>
          </w:p>
        </w:tc>
        <w:tc>
          <w:tcPr>
            <w:tcW w:w="1620" w:type="dxa"/>
          </w:tcPr>
          <w:p w:rsidRPr="00A1108A" w:rsidR="00275128" w:rsidP="00275128" w:rsidRDefault="00275128" w14:paraId="794AEED0" w14:textId="08D7EA92">
            <w:pPr>
              <w:jc w:val="center"/>
              <w:rPr>
                <w:rFonts w:ascii="Arial" w:hAnsi="Arial" w:cs="Arial"/>
              </w:rPr>
            </w:pPr>
            <w:r w:rsidRPr="00BD73A3">
              <w:rPr>
                <w:rFonts w:ascii="Arial" w:hAnsi="Arial" w:cs="Arial"/>
              </w:rPr>
              <w:t>$</w:t>
            </w:r>
            <w:r>
              <w:rPr>
                <w:rFonts w:ascii="Arial" w:hAnsi="Arial" w:cs="Arial"/>
              </w:rPr>
              <w:t xml:space="preserve"> 40</w:t>
            </w:r>
          </w:p>
        </w:tc>
      </w:tr>
      <w:tr w:rsidRPr="00A1108A" w:rsidR="00275128" w:rsidTr="008E04AC" w14:paraId="60AF5E0F" w14:textId="77777777">
        <w:tc>
          <w:tcPr>
            <w:tcW w:w="3060" w:type="dxa"/>
          </w:tcPr>
          <w:p w:rsidRPr="00275128" w:rsidR="00275128" w:rsidP="00275128" w:rsidRDefault="00275128" w14:paraId="5CC5F87A" w14:textId="77777777">
            <w:pPr>
              <w:rPr>
                <w:rFonts w:ascii="Arial" w:hAnsi="Arial" w:cs="Arial"/>
                <w:i/>
                <w:iCs/>
              </w:rPr>
            </w:pPr>
            <w:r w:rsidRPr="00275128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lastRenderedPageBreak/>
              <w:t xml:space="preserve">CT 510: </w:t>
            </w:r>
            <w:r w:rsidRPr="00275128">
              <w:rPr>
                <w:rFonts w:ascii="Arial" w:hAnsi="Arial" w:cs="Arial"/>
                <w:i/>
                <w:iCs/>
              </w:rPr>
              <w:t>Human and Emotional Competence for Networked Organization</w:t>
            </w:r>
          </w:p>
          <w:p w:rsidRPr="00275128" w:rsidR="00275128" w:rsidP="00275128" w:rsidRDefault="00275128" w14:paraId="7780E037" w14:textId="665B6F34">
            <w:pPr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7020" w:type="dxa"/>
          </w:tcPr>
          <w:p w:rsidR="00275128" w:rsidP="00275128" w:rsidRDefault="00275128" w14:paraId="455FFA28" w14:textId="7777777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Zwell, M. </w:t>
            </w:r>
            <w:r w:rsidRPr="00AF4A4D">
              <w:rPr>
                <w:rFonts w:ascii="Arial" w:hAnsi="Arial" w:cs="Arial"/>
              </w:rPr>
              <w:t>(2024), Creating a Culture of Competence, Edi</w:t>
            </w:r>
            <w:r>
              <w:rPr>
                <w:rFonts w:ascii="Arial" w:hAnsi="Arial" w:cs="Arial"/>
              </w:rPr>
              <w:t>torial:</w:t>
            </w:r>
            <w:r w:rsidRPr="00AF4A4D">
              <w:rPr>
                <w:rFonts w:ascii="Arial" w:hAnsi="Arial" w:cs="Arial"/>
              </w:rPr>
              <w:t xml:space="preserve"> Bookbaby, ISBN: 979-8350955538</w:t>
            </w:r>
          </w:p>
          <w:p w:rsidRPr="007A66F7" w:rsidR="00275128" w:rsidP="00275128" w:rsidRDefault="00275128" w14:paraId="30B7D808" w14:textId="21DEEB94">
            <w:pPr>
              <w:ind w:left="342" w:hanging="342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:rsidRPr="00A1108A" w:rsidR="00275128" w:rsidP="00275128" w:rsidRDefault="00275128" w14:paraId="26A31328" w14:textId="2121C6AA">
            <w:pPr>
              <w:jc w:val="center"/>
              <w:rPr>
                <w:rFonts w:ascii="Arial" w:hAnsi="Arial" w:cs="Arial"/>
              </w:rPr>
            </w:pPr>
            <w:r w:rsidRPr="002C6442">
              <w:rPr>
                <w:rFonts w:ascii="Arial" w:hAnsi="Arial" w:cs="Arial"/>
                <w:b/>
                <w:bCs/>
                <w:i/>
                <w:iCs/>
              </w:rPr>
              <w:t>YES</w:t>
            </w:r>
          </w:p>
        </w:tc>
        <w:tc>
          <w:tcPr>
            <w:tcW w:w="1620" w:type="dxa"/>
          </w:tcPr>
          <w:p w:rsidRPr="00A1108A" w:rsidR="00275128" w:rsidP="00275128" w:rsidRDefault="00275128" w14:paraId="6975A106" w14:textId="7825D164">
            <w:pPr>
              <w:jc w:val="center"/>
              <w:rPr>
                <w:rFonts w:ascii="Arial" w:hAnsi="Arial" w:cs="Arial"/>
              </w:rPr>
            </w:pPr>
            <w:r w:rsidRPr="006E7A85">
              <w:rPr>
                <w:rFonts w:ascii="Arial" w:hAnsi="Arial" w:cs="Arial"/>
              </w:rPr>
              <w:t xml:space="preserve">$ </w:t>
            </w:r>
            <w:r>
              <w:rPr>
                <w:rFonts w:ascii="Arial" w:hAnsi="Arial" w:cs="Arial"/>
              </w:rPr>
              <w:t>28</w:t>
            </w:r>
          </w:p>
        </w:tc>
      </w:tr>
      <w:tr w:rsidRPr="00A1108A" w:rsidR="00275128" w:rsidTr="008E04AC" w14:paraId="79A59CE7" w14:textId="77777777">
        <w:tc>
          <w:tcPr>
            <w:tcW w:w="3060" w:type="dxa"/>
          </w:tcPr>
          <w:p w:rsidR="00275128" w:rsidP="0069347E" w:rsidRDefault="00275128" w14:paraId="7441F170" w14:textId="77777777">
            <w:pPr>
              <w:rPr>
                <w:rFonts w:ascii="Arial" w:hAnsi="Arial" w:cs="Arial"/>
                <w:i/>
                <w:iCs/>
              </w:rPr>
            </w:pPr>
            <w:r w:rsidRPr="00275128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 xml:space="preserve">CT 511: </w:t>
            </w:r>
            <w:r w:rsidRPr="00275128">
              <w:rPr>
                <w:rFonts w:ascii="Arial" w:hAnsi="Arial" w:cs="Arial"/>
                <w:i/>
                <w:iCs/>
              </w:rPr>
              <w:t>Quality and Productivity</w:t>
            </w:r>
          </w:p>
          <w:p w:rsidRPr="00275128" w:rsidR="0069347E" w:rsidP="0069347E" w:rsidRDefault="0069347E" w14:paraId="367F9095" w14:textId="219627C0">
            <w:pPr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7020" w:type="dxa"/>
          </w:tcPr>
          <w:p w:rsidRPr="007A66F7" w:rsidR="00275128" w:rsidP="0069347E" w:rsidRDefault="00275128" w14:paraId="56DA7E1E" w14:textId="092615E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Mungecho S.</w:t>
            </w:r>
            <w:r w:rsidRPr="000A78CD">
              <w:rPr>
                <w:rFonts w:ascii="Arial" w:hAnsi="Arial" w:cs="Arial"/>
              </w:rPr>
              <w:t xml:space="preserve"> (202</w:t>
            </w:r>
            <w:r>
              <w:rPr>
                <w:rFonts w:ascii="Arial" w:hAnsi="Arial" w:cs="Arial"/>
              </w:rPr>
              <w:t>5</w:t>
            </w:r>
            <w:r w:rsidRPr="000A78CD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 xml:space="preserve">, </w:t>
            </w:r>
            <w:r w:rsidRPr="000A78CD">
              <w:rPr>
                <w:rFonts w:ascii="Arial" w:hAnsi="Arial" w:cs="Arial"/>
              </w:rPr>
              <w:t>Quality Management</w:t>
            </w:r>
            <w:r w:rsidR="0069347E">
              <w:rPr>
                <w:rFonts w:ascii="Arial" w:hAnsi="Arial" w:cs="Arial"/>
              </w:rPr>
              <w:t xml:space="preserve">. Ubora Opex Solutions. </w:t>
            </w:r>
            <w:r>
              <w:rPr>
                <w:rFonts w:ascii="Arial" w:hAnsi="Arial" w:cs="Arial"/>
              </w:rPr>
              <w:t>ASIN: B0G8TPWFWX</w:t>
            </w:r>
            <w:r w:rsidR="0069347E">
              <w:rPr>
                <w:rFonts w:ascii="Arial" w:hAnsi="Arial" w:cs="Arial"/>
              </w:rPr>
              <w:t xml:space="preserve"> (Available on Kindle)</w:t>
            </w:r>
          </w:p>
        </w:tc>
        <w:tc>
          <w:tcPr>
            <w:tcW w:w="1440" w:type="dxa"/>
          </w:tcPr>
          <w:p w:rsidRPr="00A1108A" w:rsidR="00275128" w:rsidP="00275128" w:rsidRDefault="00275128" w14:paraId="06F66061" w14:textId="27CF256D">
            <w:pPr>
              <w:jc w:val="center"/>
              <w:rPr>
                <w:rFonts w:ascii="Arial" w:hAnsi="Arial" w:cs="Arial"/>
              </w:rPr>
            </w:pPr>
            <w:r w:rsidRPr="002C6442">
              <w:rPr>
                <w:rFonts w:ascii="Arial" w:hAnsi="Arial" w:cs="Arial"/>
                <w:b/>
                <w:bCs/>
                <w:i/>
                <w:iCs/>
              </w:rPr>
              <w:t>YES</w:t>
            </w:r>
          </w:p>
        </w:tc>
        <w:tc>
          <w:tcPr>
            <w:tcW w:w="1620" w:type="dxa"/>
          </w:tcPr>
          <w:p w:rsidRPr="00A1108A" w:rsidR="00275128" w:rsidP="00275128" w:rsidRDefault="00275128" w14:paraId="34DC11DA" w14:textId="20DE665A">
            <w:pPr>
              <w:jc w:val="center"/>
              <w:rPr>
                <w:rFonts w:ascii="Arial" w:hAnsi="Arial" w:cs="Arial"/>
              </w:rPr>
            </w:pPr>
            <w:r w:rsidRPr="006E7A85">
              <w:rPr>
                <w:rFonts w:ascii="Arial" w:hAnsi="Arial" w:cs="Arial"/>
              </w:rPr>
              <w:t>$ 1</w:t>
            </w:r>
            <w:r>
              <w:rPr>
                <w:rFonts w:ascii="Arial" w:hAnsi="Arial" w:cs="Arial"/>
              </w:rPr>
              <w:t>0</w:t>
            </w:r>
          </w:p>
        </w:tc>
      </w:tr>
      <w:tr w:rsidRPr="00A1108A" w:rsidR="00275128" w:rsidTr="008E04AC" w14:paraId="63433118" w14:textId="77777777">
        <w:tc>
          <w:tcPr>
            <w:tcW w:w="3060" w:type="dxa"/>
          </w:tcPr>
          <w:p w:rsidRPr="00275128" w:rsidR="00275128" w:rsidP="00275128" w:rsidRDefault="00275128" w14:paraId="358455C6" w14:textId="63B14C47">
            <w:pPr>
              <w:rPr>
                <w:rFonts w:ascii="Arial" w:hAnsi="Arial" w:cs="Arial"/>
                <w:i/>
                <w:iCs/>
              </w:rPr>
            </w:pPr>
            <w:r w:rsidRPr="00275128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 xml:space="preserve">CT 512: </w:t>
            </w:r>
            <w:r w:rsidRPr="00275128">
              <w:rPr>
                <w:rFonts w:ascii="Arial" w:hAnsi="Arial" w:cs="Arial"/>
                <w:i/>
                <w:iCs/>
              </w:rPr>
              <w:t>Client Service and Global Competitiveness</w:t>
            </w:r>
          </w:p>
        </w:tc>
        <w:tc>
          <w:tcPr>
            <w:tcW w:w="7020" w:type="dxa"/>
          </w:tcPr>
          <w:p w:rsidR="00275128" w:rsidP="00275128" w:rsidRDefault="00275128" w14:paraId="655FE183" w14:textId="351D553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Dunstan, A. (2025). </w:t>
            </w:r>
            <w:r w:rsidRPr="004707DB">
              <w:rPr>
                <w:rFonts w:ascii="Arial" w:hAnsi="Arial" w:cs="Arial"/>
              </w:rPr>
              <w:t>The Art of Client Satisfaction: How to deliver services that build loyalty and drive growth</w:t>
            </w:r>
            <w:r>
              <w:rPr>
                <w:rFonts w:ascii="Arial" w:hAnsi="Arial" w:cs="Arial"/>
              </w:rPr>
              <w:t xml:space="preserve">. Editions: </w:t>
            </w:r>
            <w:r w:rsidRPr="009933AB">
              <w:rPr>
                <w:rFonts w:ascii="Arial" w:hAnsi="Arial" w:cs="Arial"/>
              </w:rPr>
              <w:t>Independently published</w:t>
            </w:r>
            <w:r>
              <w:rPr>
                <w:rFonts w:ascii="Arial" w:hAnsi="Arial" w:cs="Arial"/>
              </w:rPr>
              <w:t xml:space="preserve">. </w:t>
            </w:r>
            <w:r w:rsidRPr="009933AB">
              <w:rPr>
                <w:rFonts w:ascii="Arial" w:hAnsi="Arial" w:cs="Arial"/>
              </w:rPr>
              <w:t>ISBN</w:t>
            </w:r>
            <w:r>
              <w:rPr>
                <w:rFonts w:ascii="Arial" w:hAnsi="Arial" w:cs="Arial"/>
              </w:rPr>
              <w:t xml:space="preserve">: </w:t>
            </w:r>
            <w:r w:rsidRPr="009933AB">
              <w:rPr>
                <w:rFonts w:ascii="Arial" w:hAnsi="Arial" w:cs="Arial"/>
              </w:rPr>
              <w:t>979-8288469114</w:t>
            </w:r>
            <w:r>
              <w:rPr>
                <w:rFonts w:ascii="Arial" w:hAnsi="Arial" w:cs="Arial"/>
              </w:rPr>
              <w:t xml:space="preserve"> (Available on Kindle)</w:t>
            </w:r>
          </w:p>
          <w:p w:rsidRPr="007A66F7" w:rsidR="00275128" w:rsidP="00275128" w:rsidRDefault="00275128" w14:paraId="6BAF08FD" w14:textId="77777777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:rsidRPr="00A1108A" w:rsidR="00275128" w:rsidP="00275128" w:rsidRDefault="00275128" w14:paraId="437A0F91" w14:textId="50DB8CE1">
            <w:pPr>
              <w:jc w:val="center"/>
              <w:rPr>
                <w:rFonts w:ascii="Arial" w:hAnsi="Arial" w:cs="Arial"/>
              </w:rPr>
            </w:pPr>
            <w:r w:rsidRPr="002C6442">
              <w:rPr>
                <w:rFonts w:ascii="Arial" w:hAnsi="Arial" w:cs="Arial"/>
                <w:b/>
                <w:bCs/>
                <w:i/>
                <w:iCs/>
              </w:rPr>
              <w:t>YES</w:t>
            </w:r>
          </w:p>
        </w:tc>
        <w:tc>
          <w:tcPr>
            <w:tcW w:w="1620" w:type="dxa"/>
          </w:tcPr>
          <w:p w:rsidRPr="00A1108A" w:rsidR="00275128" w:rsidP="00275128" w:rsidRDefault="00275128" w14:paraId="3CB412D4" w14:textId="244D99FC">
            <w:pPr>
              <w:jc w:val="center"/>
              <w:rPr>
                <w:rFonts w:ascii="Arial" w:hAnsi="Arial" w:cs="Arial"/>
              </w:rPr>
            </w:pPr>
            <w:r w:rsidRPr="00977CF4">
              <w:rPr>
                <w:rFonts w:ascii="Arial" w:hAnsi="Arial" w:cs="Arial"/>
              </w:rPr>
              <w:t>$</w:t>
            </w:r>
            <w:r>
              <w:rPr>
                <w:rFonts w:ascii="Arial" w:hAnsi="Arial" w:cs="Arial"/>
              </w:rPr>
              <w:t xml:space="preserve"> 14</w:t>
            </w:r>
          </w:p>
        </w:tc>
      </w:tr>
      <w:tr w:rsidRPr="00A1108A" w:rsidR="00275128" w:rsidTr="008E04AC" w14:paraId="36CDFBEB" w14:textId="77777777">
        <w:tc>
          <w:tcPr>
            <w:tcW w:w="3060" w:type="dxa"/>
          </w:tcPr>
          <w:p w:rsidRPr="00275128" w:rsidR="00275128" w:rsidP="00275128" w:rsidRDefault="00275128" w14:paraId="23C8350F" w14:textId="77777777">
            <w:pPr>
              <w:rPr>
                <w:rFonts w:ascii="Arial" w:hAnsi="Arial" w:cs="Arial"/>
                <w:i/>
                <w:iCs/>
              </w:rPr>
            </w:pPr>
            <w:r w:rsidRPr="00275128">
              <w:rPr>
                <w:rFonts w:ascii="Arial" w:hAnsi="Arial" w:cs="Arial"/>
                <w:i/>
                <w:iCs/>
              </w:rPr>
              <w:t>CT 513: Directed Research I</w:t>
            </w:r>
          </w:p>
          <w:p w:rsidRPr="00275128" w:rsidR="00275128" w:rsidP="00275128" w:rsidRDefault="00275128" w14:paraId="7F5FCFCB" w14:textId="77777777">
            <w:pPr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</w:pPr>
          </w:p>
        </w:tc>
        <w:tc>
          <w:tcPr>
            <w:tcW w:w="7020" w:type="dxa"/>
          </w:tcPr>
          <w:p w:rsidRPr="007A66F7" w:rsidR="00275128" w:rsidP="00275128" w:rsidRDefault="00275128" w14:paraId="19955115" w14:textId="2B6356F7">
            <w:pPr>
              <w:ind w:left="342" w:hanging="34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textbooks required</w:t>
            </w:r>
          </w:p>
        </w:tc>
        <w:tc>
          <w:tcPr>
            <w:tcW w:w="1440" w:type="dxa"/>
          </w:tcPr>
          <w:p w:rsidRPr="008E04AC" w:rsidR="00275128" w:rsidP="00275128" w:rsidRDefault="00275128" w14:paraId="0F4586A0" w14:textId="35B105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  <w:tc>
          <w:tcPr>
            <w:tcW w:w="1620" w:type="dxa"/>
          </w:tcPr>
          <w:p w:rsidRPr="00A1108A" w:rsidR="00275128" w:rsidP="00275128" w:rsidRDefault="00275128" w14:paraId="794A69E9" w14:textId="332BFA3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Pr="00A1108A" w:rsidR="00275128" w:rsidTr="008E04AC" w14:paraId="445EB040" w14:textId="77777777">
        <w:tc>
          <w:tcPr>
            <w:tcW w:w="3060" w:type="dxa"/>
          </w:tcPr>
          <w:p w:rsidRPr="00275128" w:rsidR="00275128" w:rsidP="00275128" w:rsidRDefault="00275128" w14:paraId="52A83E30" w14:textId="77777777">
            <w:pPr>
              <w:rPr>
                <w:rFonts w:ascii="Arial" w:hAnsi="Arial" w:cs="Arial"/>
                <w:i/>
                <w:iCs/>
              </w:rPr>
            </w:pPr>
            <w:r w:rsidRPr="00275128">
              <w:rPr>
                <w:rFonts w:ascii="Arial" w:hAnsi="Arial" w:cs="Arial"/>
                <w:i/>
                <w:iCs/>
              </w:rPr>
              <w:t>CT 514: Directed Research II</w:t>
            </w:r>
          </w:p>
          <w:p w:rsidRPr="00275128" w:rsidR="00275128" w:rsidP="00275128" w:rsidRDefault="00275128" w14:paraId="216B26CC" w14:textId="67D87549">
            <w:pPr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</w:pPr>
          </w:p>
        </w:tc>
        <w:tc>
          <w:tcPr>
            <w:tcW w:w="7020" w:type="dxa"/>
          </w:tcPr>
          <w:p w:rsidR="00275128" w:rsidP="00275128" w:rsidRDefault="00275128" w14:paraId="1D0C17C0" w14:textId="77777777">
            <w:pPr>
              <w:ind w:left="342" w:hanging="34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textbooks required</w:t>
            </w:r>
          </w:p>
          <w:p w:rsidRPr="007A66F7" w:rsidR="00275128" w:rsidP="00275128" w:rsidRDefault="00275128" w14:paraId="6DACE825" w14:textId="77777777">
            <w:pPr>
              <w:ind w:left="342" w:hanging="342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:rsidRPr="00A1108A" w:rsidR="00275128" w:rsidP="00275128" w:rsidRDefault="00275128" w14:paraId="0D9C91F8" w14:textId="168EB6C6">
            <w:pPr>
              <w:jc w:val="center"/>
              <w:rPr>
                <w:rFonts w:ascii="Arial" w:hAnsi="Arial" w:cs="Arial"/>
              </w:rPr>
            </w:pPr>
            <w:r w:rsidRPr="000B5930">
              <w:rPr>
                <w:rFonts w:ascii="Arial" w:hAnsi="Arial" w:cs="Arial"/>
              </w:rPr>
              <w:t>NO</w:t>
            </w:r>
          </w:p>
        </w:tc>
        <w:tc>
          <w:tcPr>
            <w:tcW w:w="1620" w:type="dxa"/>
          </w:tcPr>
          <w:p w:rsidR="00275128" w:rsidP="00275128" w:rsidRDefault="00275128" w14:paraId="5F59A5CE" w14:textId="4654B3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  <w:p w:rsidRPr="00A1108A" w:rsidR="00275128" w:rsidP="00275128" w:rsidRDefault="00275128" w14:paraId="5BA0D6D6" w14:textId="77777777">
            <w:pPr>
              <w:jc w:val="center"/>
              <w:rPr>
                <w:rFonts w:ascii="Arial" w:hAnsi="Arial" w:cs="Arial"/>
              </w:rPr>
            </w:pPr>
          </w:p>
        </w:tc>
      </w:tr>
      <w:tr w:rsidRPr="00A1108A" w:rsidR="00275128" w:rsidTr="008E04AC" w14:paraId="44C20723" w14:textId="77777777">
        <w:tc>
          <w:tcPr>
            <w:tcW w:w="3060" w:type="dxa"/>
          </w:tcPr>
          <w:p w:rsidRPr="00275128" w:rsidR="00275128" w:rsidP="00275128" w:rsidRDefault="00275128" w14:paraId="1B66AB0E" w14:textId="77777777">
            <w:pPr>
              <w:tabs>
                <w:tab w:val="left" w:pos="2010"/>
              </w:tabs>
              <w:rPr>
                <w:rFonts w:ascii="Arial" w:hAnsi="Arial" w:cs="Arial"/>
                <w:i/>
                <w:iCs/>
              </w:rPr>
            </w:pPr>
            <w:r w:rsidRPr="00275128">
              <w:rPr>
                <w:rFonts w:ascii="Arial" w:hAnsi="Arial" w:cs="Arial"/>
                <w:i/>
                <w:iCs/>
              </w:rPr>
              <w:t>CT 515: Directed Research III</w:t>
            </w:r>
          </w:p>
          <w:p w:rsidRPr="00275128" w:rsidR="00275128" w:rsidP="00275128" w:rsidRDefault="00275128" w14:paraId="2D008422" w14:textId="761862E2">
            <w:pPr>
              <w:tabs>
                <w:tab w:val="left" w:pos="2010"/>
              </w:tabs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</w:pPr>
          </w:p>
        </w:tc>
        <w:tc>
          <w:tcPr>
            <w:tcW w:w="7020" w:type="dxa"/>
          </w:tcPr>
          <w:p w:rsidR="00275128" w:rsidP="00275128" w:rsidRDefault="00275128" w14:paraId="73F7E84E" w14:textId="77777777">
            <w:pPr>
              <w:ind w:left="342" w:hanging="34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textbooks required</w:t>
            </w:r>
          </w:p>
          <w:p w:rsidRPr="007A66F7" w:rsidR="00275128" w:rsidP="00275128" w:rsidRDefault="00275128" w14:paraId="4AE2942F" w14:textId="77777777">
            <w:pPr>
              <w:ind w:left="342" w:hanging="342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:rsidRPr="00A1108A" w:rsidR="00275128" w:rsidP="00275128" w:rsidRDefault="00275128" w14:paraId="637A758B" w14:textId="22FF8E2F">
            <w:pPr>
              <w:jc w:val="center"/>
              <w:rPr>
                <w:rFonts w:ascii="Arial" w:hAnsi="Arial" w:cs="Arial"/>
              </w:rPr>
            </w:pPr>
            <w:r w:rsidRPr="000B5930">
              <w:rPr>
                <w:rFonts w:ascii="Arial" w:hAnsi="Arial" w:cs="Arial"/>
              </w:rPr>
              <w:t>NO</w:t>
            </w:r>
          </w:p>
        </w:tc>
        <w:tc>
          <w:tcPr>
            <w:tcW w:w="1620" w:type="dxa"/>
          </w:tcPr>
          <w:p w:rsidRPr="00A1108A" w:rsidR="00275128" w:rsidP="00275128" w:rsidRDefault="00275128" w14:paraId="6BFC2FC8" w14:textId="33B89CD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</w:tbl>
    <w:p w:rsidR="008E04AC" w:rsidRDefault="008E04AC" w14:paraId="6BCBAA30" w14:textId="53D2FBC7">
      <w:pPr>
        <w:rPr>
          <w:rFonts w:ascii="Arial" w:hAnsi="Arial" w:cs="Arial"/>
        </w:rPr>
      </w:pPr>
    </w:p>
    <w:tbl>
      <w:tblPr>
        <w:tblStyle w:val="TableGrid"/>
        <w:tblW w:w="13140" w:type="dxa"/>
        <w:tblInd w:w="-9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11520"/>
        <w:gridCol w:w="1620"/>
      </w:tblGrid>
      <w:tr w:rsidR="008E04AC" w:rsidTr="0A3B8AFC" w14:paraId="2A942C67" w14:textId="77777777">
        <w:trPr>
          <w:trHeight w:val="323"/>
        </w:trPr>
        <w:tc>
          <w:tcPr>
            <w:tcW w:w="13140" w:type="dxa"/>
            <w:gridSpan w:val="2"/>
            <w:shd w:val="clear" w:color="auto" w:fill="7F7F7F" w:themeFill="text1" w:themeFillTint="80"/>
            <w:tcMar/>
          </w:tcPr>
          <w:p w:rsidR="008E04AC" w:rsidP="00FB29A2" w:rsidRDefault="008E04AC" w14:paraId="291BCCFF" w14:textId="77777777">
            <w:pPr>
              <w:jc w:val="center"/>
              <w:rPr>
                <w:rFonts w:ascii="Arial" w:hAnsi="Arial" w:cs="Arial"/>
                <w:b/>
                <w:bCs/>
              </w:rPr>
            </w:pPr>
            <w:r w:rsidRPr="008E5951">
              <w:rPr>
                <w:rFonts w:ascii="Arial" w:hAnsi="Arial" w:cs="Arial"/>
                <w:b/>
                <w:bCs/>
                <w:color w:val="FFFFFF" w:themeColor="background1"/>
              </w:rPr>
              <w:t>Textbook Costs</w:t>
            </w:r>
          </w:p>
        </w:tc>
      </w:tr>
      <w:tr w:rsidRPr="00D17CAD" w:rsidR="008E04AC" w:rsidTr="0A3B8AFC" w14:paraId="4B1319C8" w14:textId="77777777">
        <w:trPr>
          <w:trHeight w:val="323"/>
        </w:trPr>
        <w:tc>
          <w:tcPr>
            <w:tcW w:w="11520" w:type="dxa"/>
            <w:tcBorders>
              <w:bottom w:val="single" w:color="000000" w:themeColor="text1" w:sz="6" w:space="0"/>
            </w:tcBorders>
            <w:tcMar/>
          </w:tcPr>
          <w:p w:rsidRPr="00D17CAD" w:rsidR="008E04AC" w:rsidP="00FB29A2" w:rsidRDefault="008E04AC" w14:paraId="11783620" w14:textId="2289CA44">
            <w:pPr>
              <w:rPr>
                <w:rFonts w:ascii="Arial" w:hAnsi="Arial" w:cs="Arial"/>
              </w:rPr>
            </w:pPr>
            <w:r w:rsidRPr="0A3B8AFC" w:rsidR="008E04AC">
              <w:rPr>
                <w:rFonts w:ascii="Arial" w:hAnsi="Arial" w:cs="Arial"/>
              </w:rPr>
              <w:t xml:space="preserve">Required </w:t>
            </w:r>
            <w:r w:rsidRPr="0A3B8AFC" w:rsidR="008E04AC">
              <w:rPr>
                <w:rFonts w:ascii="Arial" w:hAnsi="Arial" w:cs="Arial"/>
              </w:rPr>
              <w:t>Tex</w:t>
            </w:r>
            <w:r w:rsidRPr="0A3B8AFC" w:rsidR="0D749E9A">
              <w:rPr>
                <w:rFonts w:ascii="Arial" w:hAnsi="Arial" w:cs="Arial"/>
              </w:rPr>
              <w:t>t</w:t>
            </w:r>
            <w:r w:rsidRPr="0A3B8AFC" w:rsidR="008E04AC">
              <w:rPr>
                <w:rFonts w:ascii="Arial" w:hAnsi="Arial" w:cs="Arial"/>
              </w:rPr>
              <w:t>books</w:t>
            </w:r>
          </w:p>
        </w:tc>
        <w:tc>
          <w:tcPr>
            <w:tcW w:w="1620" w:type="dxa"/>
            <w:tcBorders>
              <w:bottom w:val="single" w:color="000000" w:themeColor="text1" w:sz="6" w:space="0"/>
            </w:tcBorders>
            <w:tcMar/>
          </w:tcPr>
          <w:p w:rsidRPr="00D17CAD" w:rsidR="008E04AC" w:rsidP="00FB29A2" w:rsidRDefault="008E04AC" w14:paraId="4BC120C6" w14:textId="71900C40">
            <w:pPr>
              <w:rPr>
                <w:rFonts w:ascii="Arial" w:hAnsi="Arial" w:cs="Arial"/>
              </w:rPr>
            </w:pPr>
            <w:r w:rsidRPr="00D17CAD">
              <w:rPr>
                <w:rFonts w:ascii="Arial" w:hAnsi="Arial" w:cs="Arial"/>
              </w:rPr>
              <w:t xml:space="preserve">$ </w:t>
            </w:r>
            <w:r w:rsidR="00275128">
              <w:rPr>
                <w:rFonts w:ascii="Arial" w:hAnsi="Arial" w:cs="Arial"/>
              </w:rPr>
              <w:t>385</w:t>
            </w:r>
          </w:p>
        </w:tc>
      </w:tr>
      <w:tr w:rsidRPr="00D17CAD" w:rsidR="008E04AC" w:rsidTr="0A3B8AFC" w14:paraId="10BBC002" w14:textId="77777777">
        <w:trPr>
          <w:trHeight w:val="300"/>
        </w:trPr>
        <w:tc>
          <w:tcPr>
            <w:tcW w:w="11520" w:type="dxa"/>
            <w:tcBorders>
              <w:top w:val="single" w:color="000000" w:themeColor="text1" w:sz="6" w:space="0"/>
              <w:bottom w:val="single" w:color="000000" w:themeColor="text1" w:sz="6" w:space="0"/>
            </w:tcBorders>
            <w:tcMar/>
          </w:tcPr>
          <w:p w:rsidRPr="00D17CAD" w:rsidR="008E04AC" w:rsidP="00FB29A2" w:rsidRDefault="008E04AC" w14:paraId="36D0DCEE" w14:textId="7D6A17B1">
            <w:pPr>
              <w:rPr>
                <w:rFonts w:ascii="Arial" w:hAnsi="Arial" w:cs="Arial"/>
              </w:rPr>
            </w:pPr>
            <w:r w:rsidRPr="0A3B8AFC" w:rsidR="008E04AC">
              <w:rPr>
                <w:rFonts w:ascii="Arial" w:hAnsi="Arial" w:cs="Arial"/>
              </w:rPr>
              <w:t xml:space="preserve">Not-Required </w:t>
            </w:r>
            <w:r w:rsidRPr="0A3B8AFC" w:rsidR="008E04AC">
              <w:rPr>
                <w:rFonts w:ascii="Arial" w:hAnsi="Arial" w:cs="Arial"/>
              </w:rPr>
              <w:t>Tex</w:t>
            </w:r>
            <w:r w:rsidRPr="0A3B8AFC" w:rsidR="4F196423">
              <w:rPr>
                <w:rFonts w:ascii="Arial" w:hAnsi="Arial" w:cs="Arial"/>
              </w:rPr>
              <w:t>t</w:t>
            </w:r>
            <w:r w:rsidRPr="0A3B8AFC" w:rsidR="008E04AC">
              <w:rPr>
                <w:rFonts w:ascii="Arial" w:hAnsi="Arial" w:cs="Arial"/>
              </w:rPr>
              <w:t>books</w:t>
            </w:r>
            <w:r w:rsidRPr="0A3B8AFC" w:rsidR="008E04AC">
              <w:rPr>
                <w:rFonts w:ascii="Arial" w:hAnsi="Arial" w:cs="Arial"/>
              </w:rPr>
              <w:t xml:space="preserve"> (Optional)</w:t>
            </w:r>
          </w:p>
        </w:tc>
        <w:tc>
          <w:tcPr>
            <w:tcW w:w="1620" w:type="dxa"/>
            <w:tcBorders>
              <w:top w:val="single" w:color="000000" w:themeColor="text1" w:sz="6" w:space="0"/>
              <w:bottom w:val="single" w:color="000000" w:themeColor="text1" w:sz="6" w:space="0"/>
            </w:tcBorders>
            <w:tcMar/>
          </w:tcPr>
          <w:p w:rsidRPr="00D17CAD" w:rsidR="008E04AC" w:rsidP="00FB29A2" w:rsidRDefault="008E04AC" w14:paraId="05B8770C" w14:textId="4284A864">
            <w:pPr>
              <w:rPr>
                <w:rFonts w:ascii="Arial" w:hAnsi="Arial" w:cs="Arial"/>
              </w:rPr>
            </w:pPr>
            <w:r w:rsidRPr="00D17CAD">
              <w:rPr>
                <w:rFonts w:ascii="Arial" w:hAnsi="Arial" w:cs="Arial"/>
              </w:rPr>
              <w:t xml:space="preserve">$ </w:t>
            </w:r>
            <w:r w:rsidR="00275128">
              <w:rPr>
                <w:rFonts w:ascii="Arial" w:hAnsi="Arial" w:cs="Arial"/>
              </w:rPr>
              <w:t>0</w:t>
            </w:r>
          </w:p>
        </w:tc>
      </w:tr>
      <w:tr w:rsidR="008E04AC" w:rsidTr="0A3B8AFC" w14:paraId="3DC2AFC5" w14:textId="77777777">
        <w:trPr>
          <w:trHeight w:val="300"/>
        </w:trPr>
        <w:tc>
          <w:tcPr>
            <w:tcW w:w="11520" w:type="dxa"/>
            <w:tcBorders>
              <w:top w:val="single" w:color="000000" w:themeColor="text1" w:sz="6" w:space="0"/>
            </w:tcBorders>
            <w:tcMar/>
          </w:tcPr>
          <w:p w:rsidRPr="00657C5D" w:rsidR="008E04AC" w:rsidP="00FB29A2" w:rsidRDefault="008E04AC" w14:paraId="0DC1CC7E" w14:textId="77777777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TOTAL</w:t>
            </w:r>
          </w:p>
        </w:tc>
        <w:tc>
          <w:tcPr>
            <w:tcW w:w="1620" w:type="dxa"/>
            <w:tcBorders>
              <w:top w:val="single" w:color="000000" w:themeColor="text1" w:sz="6" w:space="0"/>
            </w:tcBorders>
            <w:tcMar/>
          </w:tcPr>
          <w:p w:rsidR="008E04AC" w:rsidP="00FB29A2" w:rsidRDefault="008E04AC" w14:paraId="5ECEC75A" w14:textId="1839F618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$ </w:t>
            </w:r>
            <w:r w:rsidR="00275128">
              <w:rPr>
                <w:rFonts w:ascii="Arial" w:hAnsi="Arial" w:cs="Arial"/>
                <w:b/>
                <w:bCs/>
              </w:rPr>
              <w:t>385</w:t>
            </w:r>
          </w:p>
        </w:tc>
      </w:tr>
    </w:tbl>
    <w:p w:rsidR="000D47E5" w:rsidP="00E6285C" w:rsidRDefault="000D47E5" w14:paraId="099C127D" w14:textId="1748987E">
      <w:pPr>
        <w:rPr>
          <w:rFonts w:ascii="Arial" w:hAnsi="Arial" w:cs="Arial"/>
        </w:rPr>
      </w:pPr>
    </w:p>
    <w:sectPr w:rsidR="000D47E5" w:rsidSect="00C82ECC">
      <w:headerReference w:type="default" r:id="rId6"/>
      <w:footerReference w:type="default" r:id="rId7"/>
      <w:pgSz w:w="15840" w:h="1222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53D01" w:rsidP="00C3156A" w:rsidRDefault="00353D01" w14:paraId="59F08864" w14:textId="77777777">
      <w:r>
        <w:separator/>
      </w:r>
    </w:p>
  </w:endnote>
  <w:endnote w:type="continuationSeparator" w:id="0">
    <w:p w:rsidR="00353D01" w:rsidP="00C3156A" w:rsidRDefault="00353D01" w14:paraId="430848D5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82ECC" w:rsidP="00C82ECC" w:rsidRDefault="00C82ECC" w14:paraId="46F0A694" w14:textId="77777777">
    <w:pPr>
      <w:pStyle w:val="Footer"/>
      <w:jc w:val="right"/>
      <w:rPr>
        <w:i/>
        <w:iCs/>
        <w:sz w:val="16"/>
        <w:szCs w:val="16"/>
      </w:rPr>
    </w:pPr>
    <w:r w:rsidRPr="00EE6D9F">
      <w:rPr>
        <w:i/>
        <w:iCs/>
        <w:sz w:val="16"/>
        <w:szCs w:val="16"/>
      </w:rPr>
      <w:t>Last revised: 1/5/2026</w:t>
    </w:r>
  </w:p>
  <w:p w:rsidR="00C82ECC" w:rsidP="00C82ECC" w:rsidRDefault="00C82ECC" w14:paraId="19335A1A" w14:textId="77777777">
    <w:pPr>
      <w:pStyle w:val="Footer"/>
      <w:jc w:val="center"/>
    </w:pPr>
  </w:p>
  <w:sdt>
    <w:sdtPr>
      <w:id w:val="34729967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82ECC" w:rsidP="00C82ECC" w:rsidRDefault="00C82ECC" w14:paraId="62146538" w14:textId="7777777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</w:t>
        </w:r>
        <w:r>
          <w:rPr>
            <w:noProof/>
          </w:rPr>
          <w:fldChar w:fldCharType="end"/>
        </w:r>
      </w:p>
    </w:sdtContent>
  </w:sdt>
  <w:p w:rsidRPr="00C82ECC" w:rsidR="00051C3E" w:rsidP="00C82ECC" w:rsidRDefault="00C82ECC" w14:paraId="72C4C5F0" w14:textId="437015F6">
    <w:pPr>
      <w:pStyle w:val="Footer"/>
      <w:tabs>
        <w:tab w:val="clear" w:pos="4680"/>
        <w:tab w:val="clear" w:pos="9360"/>
        <w:tab w:val="left" w:pos="1054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53D01" w:rsidP="00C3156A" w:rsidRDefault="00353D01" w14:paraId="2029BE23" w14:textId="77777777">
      <w:r>
        <w:separator/>
      </w:r>
    </w:p>
  </w:footnote>
  <w:footnote w:type="continuationSeparator" w:id="0">
    <w:p w:rsidR="00353D01" w:rsidP="00C3156A" w:rsidRDefault="00353D01" w14:paraId="6F37F9F8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Pr="00E13186" w:rsidR="00C82ECC" w:rsidP="00C82ECC" w:rsidRDefault="00C82ECC" w14:paraId="05374B23" w14:textId="77777777">
    <w:pPr>
      <w:pStyle w:val="Footer"/>
      <w:ind w:right="360"/>
      <w:rPr>
        <w:rStyle w:val="PageNumber"/>
        <w:b/>
        <w:color w:val="565757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5E938BF9" wp14:editId="5D6DBCED">
          <wp:simplePos x="0" y="0"/>
          <wp:positionH relativeFrom="column">
            <wp:posOffset>-10060</wp:posOffset>
          </wp:positionH>
          <wp:positionV relativeFrom="paragraph">
            <wp:posOffset>-635</wp:posOffset>
          </wp:positionV>
          <wp:extent cx="454025" cy="535940"/>
          <wp:effectExtent l="0" t="0" r="3175" b="0"/>
          <wp:wrapTight wrapText="bothSides">
            <wp:wrapPolygon edited="0">
              <wp:start x="4834" y="0"/>
              <wp:lineTo x="0" y="4095"/>
              <wp:lineTo x="0" y="12284"/>
              <wp:lineTo x="3625" y="20474"/>
              <wp:lineTo x="19334" y="20474"/>
              <wp:lineTo x="20543" y="11261"/>
              <wp:lineTo x="20543" y="1024"/>
              <wp:lineTo x="12084" y="0"/>
              <wp:lineTo x="4834" y="0"/>
            </wp:wrapPolygon>
          </wp:wrapTight>
          <wp:docPr id="11" name="Picture 11" descr="../Quick%20Templates/sdgku-glob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Quick%20Templates/sdgku-glob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4025" cy="5359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13186">
      <w:rPr>
        <w:rStyle w:val="PageNumber"/>
        <w:b/>
        <w:color w:val="565757"/>
      </w:rPr>
      <w:t>San Diego Global Knowledge University</w:t>
    </w:r>
    <w:r>
      <w:rPr>
        <w:rStyle w:val="PageNumber"/>
        <w:b/>
        <w:color w:val="565757"/>
      </w:rPr>
      <w:tab/>
    </w:r>
  </w:p>
  <w:p w:rsidRPr="00237D94" w:rsidR="00C82ECC" w:rsidP="00C82ECC" w:rsidRDefault="00C82ECC" w14:paraId="354A22F5" w14:textId="77777777">
    <w:pPr>
      <w:pStyle w:val="Footer"/>
      <w:rPr>
        <w:rStyle w:val="PageNumber"/>
        <w:color w:val="565757"/>
        <w:sz w:val="16"/>
        <w:szCs w:val="16"/>
      </w:rPr>
    </w:pPr>
    <w:r w:rsidRPr="00237D94">
      <w:rPr>
        <w:rStyle w:val="PageNumber"/>
        <w:color w:val="565757"/>
        <w:sz w:val="16"/>
        <w:szCs w:val="16"/>
      </w:rPr>
      <w:t>1095 K Street, Suite B, San Diego, CA, USA</w:t>
    </w:r>
  </w:p>
  <w:p w:rsidRPr="00237D94" w:rsidR="00C82ECC" w:rsidP="00C82ECC" w:rsidRDefault="00C82ECC" w14:paraId="782BE60A" w14:textId="77777777">
    <w:pPr>
      <w:pStyle w:val="Footer"/>
      <w:rPr>
        <w:rStyle w:val="PageNumber"/>
        <w:color w:val="565757"/>
        <w:sz w:val="16"/>
        <w:szCs w:val="16"/>
      </w:rPr>
    </w:pPr>
    <w:r w:rsidRPr="00237D94">
      <w:rPr>
        <w:rStyle w:val="PageNumber"/>
        <w:color w:val="565757"/>
        <w:sz w:val="16"/>
        <w:szCs w:val="16"/>
      </w:rPr>
      <w:t xml:space="preserve">(619) 934-0797 </w:t>
    </w:r>
    <w:r w:rsidRPr="00237D94">
      <w:rPr>
        <w:rStyle w:val="PageNumber"/>
        <w:rFonts w:ascii="Symbol" w:hAnsi="Symbol" w:eastAsia="Symbol" w:cs="Symbol"/>
        <w:color w:val="565757"/>
        <w:sz w:val="16"/>
        <w:szCs w:val="16"/>
      </w:rPr>
      <w:t>|</w:t>
    </w:r>
    <w:r w:rsidRPr="00237D94">
      <w:rPr>
        <w:rStyle w:val="PageNumber"/>
        <w:color w:val="565757"/>
        <w:sz w:val="16"/>
        <w:szCs w:val="16"/>
      </w:rPr>
      <w:t xml:space="preserve"> www.sdgku.edu  </w:t>
    </w:r>
    <w:r w:rsidRPr="00237D94">
      <w:rPr>
        <w:rStyle w:val="PageNumber"/>
        <w:rFonts w:ascii="Symbol" w:hAnsi="Symbol" w:eastAsia="Symbol" w:cs="Symbol"/>
        <w:color w:val="565757"/>
        <w:sz w:val="16"/>
        <w:szCs w:val="16"/>
      </w:rPr>
      <w:t>|</w:t>
    </w:r>
    <w:r w:rsidRPr="00237D94">
      <w:rPr>
        <w:rStyle w:val="PageNumber"/>
        <w:color w:val="565757"/>
        <w:sz w:val="16"/>
        <w:szCs w:val="16"/>
      </w:rPr>
      <w:t xml:space="preserve"> info@sdgku.</w:t>
    </w:r>
    <w:r>
      <w:rPr>
        <w:rStyle w:val="PageNumber"/>
        <w:color w:val="565757"/>
        <w:sz w:val="16"/>
        <w:szCs w:val="16"/>
      </w:rPr>
      <w:t>edu</w:t>
    </w:r>
  </w:p>
  <w:p w:rsidRPr="00F85838" w:rsidR="00C82ECC" w:rsidP="00C82ECC" w:rsidRDefault="00C82ECC" w14:paraId="47250C69" w14:textId="77777777">
    <w:pPr>
      <w:pStyle w:val="Footer"/>
      <w:rPr>
        <w:rFonts w:cs="Times New Roman"/>
        <w:i/>
        <w:color w:val="D73F39"/>
        <w:sz w:val="16"/>
        <w:szCs w:val="16"/>
      </w:rPr>
    </w:pPr>
    <w:r>
      <w:rPr>
        <w:rFonts w:cs="Times New Roman"/>
        <w:i/>
        <w:noProof/>
        <w:color w:val="D73F39"/>
        <w:sz w:val="16"/>
        <w:szCs w:val="16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5F5B866" wp14:editId="4EAFF4E6">
              <wp:simplePos x="0" y="0"/>
              <wp:positionH relativeFrom="column">
                <wp:posOffset>-19455</wp:posOffset>
              </wp:positionH>
              <wp:positionV relativeFrom="paragraph">
                <wp:posOffset>218480</wp:posOffset>
              </wp:positionV>
              <wp:extent cx="8229600" cy="0"/>
              <wp:effectExtent l="0" t="0" r="12700" b="1270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8229600" cy="0"/>
                      </a:xfrm>
                      <a:prstGeom prst="line">
                        <a:avLst/>
                      </a:prstGeom>
                      <a:ln>
                        <a:solidFill>
                          <a:srgbClr val="565757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Straight Connector 1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565757" strokeweight="1pt" from="-1.55pt,17.2pt" to="646.45pt,17.2pt" w14:anchorId="26C606CA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">
              <v:stroke joinstyle="miter"/>
            </v:line>
          </w:pict>
        </mc:Fallback>
      </mc:AlternateContent>
    </w:r>
    <w:r w:rsidRPr="00237D94">
      <w:rPr>
        <w:rStyle w:val="PageNumber"/>
        <w:i/>
        <w:color w:val="D73F39"/>
        <w:sz w:val="16"/>
        <w:szCs w:val="16"/>
      </w:rPr>
      <w:t>Competency with Global Knowledge</w:t>
    </w:r>
    <w:r>
      <w:rPr>
        <w:rStyle w:val="PageNumber"/>
        <w:rFonts w:cs="Times New Roman"/>
        <w:i/>
        <w:color w:val="D73F39"/>
        <w:sz w:val="16"/>
        <w:szCs w:val="16"/>
      </w:rPr>
      <w:br/>
    </w:r>
  </w:p>
  <w:p w:rsidRPr="00C82ECC" w:rsidR="00C3156A" w:rsidP="00C82ECC" w:rsidRDefault="00C3156A" w14:paraId="545DF6D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hideSpellingErrors/>
  <w:hideGrammaticalErrors/>
  <w:trackRevisions w:val="false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F6A"/>
    <w:rsid w:val="00000FDA"/>
    <w:rsid w:val="000101C3"/>
    <w:rsid w:val="00010E08"/>
    <w:rsid w:val="00016880"/>
    <w:rsid w:val="00017ADA"/>
    <w:rsid w:val="000236AE"/>
    <w:rsid w:val="00024372"/>
    <w:rsid w:val="00031E74"/>
    <w:rsid w:val="00037041"/>
    <w:rsid w:val="00046167"/>
    <w:rsid w:val="00051C3E"/>
    <w:rsid w:val="00060F1C"/>
    <w:rsid w:val="00063E8F"/>
    <w:rsid w:val="00066A4B"/>
    <w:rsid w:val="0007392C"/>
    <w:rsid w:val="00076E02"/>
    <w:rsid w:val="00080B7F"/>
    <w:rsid w:val="000A0D27"/>
    <w:rsid w:val="000A0E4E"/>
    <w:rsid w:val="000B5D23"/>
    <w:rsid w:val="000C4761"/>
    <w:rsid w:val="000D47E5"/>
    <w:rsid w:val="000D6E7E"/>
    <w:rsid w:val="000F22E2"/>
    <w:rsid w:val="000F4948"/>
    <w:rsid w:val="000F5224"/>
    <w:rsid w:val="00100F12"/>
    <w:rsid w:val="001017D7"/>
    <w:rsid w:val="00106C78"/>
    <w:rsid w:val="00112B3D"/>
    <w:rsid w:val="00122363"/>
    <w:rsid w:val="001409C8"/>
    <w:rsid w:val="0014395C"/>
    <w:rsid w:val="00146838"/>
    <w:rsid w:val="00147487"/>
    <w:rsid w:val="001526BC"/>
    <w:rsid w:val="00173248"/>
    <w:rsid w:val="0017537D"/>
    <w:rsid w:val="00181D7A"/>
    <w:rsid w:val="00186B34"/>
    <w:rsid w:val="00194B57"/>
    <w:rsid w:val="001970A3"/>
    <w:rsid w:val="001D28D4"/>
    <w:rsid w:val="001D5236"/>
    <w:rsid w:val="00213F3D"/>
    <w:rsid w:val="002147E4"/>
    <w:rsid w:val="00217AA2"/>
    <w:rsid w:val="0024032B"/>
    <w:rsid w:val="002437D6"/>
    <w:rsid w:val="002601E2"/>
    <w:rsid w:val="0026122D"/>
    <w:rsid w:val="00261BFE"/>
    <w:rsid w:val="00275128"/>
    <w:rsid w:val="00280694"/>
    <w:rsid w:val="00297027"/>
    <w:rsid w:val="002A162E"/>
    <w:rsid w:val="002A3597"/>
    <w:rsid w:val="002B7530"/>
    <w:rsid w:val="002D5BB6"/>
    <w:rsid w:val="002D6D87"/>
    <w:rsid w:val="002F7765"/>
    <w:rsid w:val="00301309"/>
    <w:rsid w:val="00323A73"/>
    <w:rsid w:val="00330DD1"/>
    <w:rsid w:val="003425D1"/>
    <w:rsid w:val="0035039C"/>
    <w:rsid w:val="003524F0"/>
    <w:rsid w:val="00352AB8"/>
    <w:rsid w:val="00353D01"/>
    <w:rsid w:val="0036264C"/>
    <w:rsid w:val="003649ED"/>
    <w:rsid w:val="00374602"/>
    <w:rsid w:val="003B07EF"/>
    <w:rsid w:val="003C399D"/>
    <w:rsid w:val="003C61D5"/>
    <w:rsid w:val="003D0F96"/>
    <w:rsid w:val="003E3ADC"/>
    <w:rsid w:val="003E7C9F"/>
    <w:rsid w:val="003F5C65"/>
    <w:rsid w:val="003F71B8"/>
    <w:rsid w:val="003F7601"/>
    <w:rsid w:val="00405FC6"/>
    <w:rsid w:val="004231F9"/>
    <w:rsid w:val="004238F2"/>
    <w:rsid w:val="004258E0"/>
    <w:rsid w:val="0043595B"/>
    <w:rsid w:val="0047371C"/>
    <w:rsid w:val="00485435"/>
    <w:rsid w:val="00495C5C"/>
    <w:rsid w:val="004A2D15"/>
    <w:rsid w:val="004C1F3B"/>
    <w:rsid w:val="004E6845"/>
    <w:rsid w:val="0051098F"/>
    <w:rsid w:val="00515A66"/>
    <w:rsid w:val="005200FA"/>
    <w:rsid w:val="0052096B"/>
    <w:rsid w:val="00523C96"/>
    <w:rsid w:val="00533780"/>
    <w:rsid w:val="0054073B"/>
    <w:rsid w:val="0054311C"/>
    <w:rsid w:val="00543297"/>
    <w:rsid w:val="00552CDE"/>
    <w:rsid w:val="00557898"/>
    <w:rsid w:val="00586E67"/>
    <w:rsid w:val="0059773C"/>
    <w:rsid w:val="005C4AAA"/>
    <w:rsid w:val="005E5409"/>
    <w:rsid w:val="0061444E"/>
    <w:rsid w:val="00622C2A"/>
    <w:rsid w:val="00626059"/>
    <w:rsid w:val="00645559"/>
    <w:rsid w:val="00654CAB"/>
    <w:rsid w:val="0067383A"/>
    <w:rsid w:val="0069347E"/>
    <w:rsid w:val="00693BD4"/>
    <w:rsid w:val="006A6B43"/>
    <w:rsid w:val="006B2268"/>
    <w:rsid w:val="006C63C9"/>
    <w:rsid w:val="006D6A46"/>
    <w:rsid w:val="00741BDB"/>
    <w:rsid w:val="00753AE3"/>
    <w:rsid w:val="007712A4"/>
    <w:rsid w:val="00782D92"/>
    <w:rsid w:val="007866C5"/>
    <w:rsid w:val="00792BCC"/>
    <w:rsid w:val="007B0150"/>
    <w:rsid w:val="007C44CC"/>
    <w:rsid w:val="007F13E2"/>
    <w:rsid w:val="00803B28"/>
    <w:rsid w:val="00804259"/>
    <w:rsid w:val="0083580E"/>
    <w:rsid w:val="008363C1"/>
    <w:rsid w:val="008542E7"/>
    <w:rsid w:val="00854DBD"/>
    <w:rsid w:val="00862071"/>
    <w:rsid w:val="008D7299"/>
    <w:rsid w:val="008E04AC"/>
    <w:rsid w:val="008F5522"/>
    <w:rsid w:val="0090078C"/>
    <w:rsid w:val="00914368"/>
    <w:rsid w:val="009263C7"/>
    <w:rsid w:val="00945107"/>
    <w:rsid w:val="00946B3C"/>
    <w:rsid w:val="00982729"/>
    <w:rsid w:val="00995D48"/>
    <w:rsid w:val="009C1949"/>
    <w:rsid w:val="009C1AD7"/>
    <w:rsid w:val="009D3401"/>
    <w:rsid w:val="009E5042"/>
    <w:rsid w:val="00A23523"/>
    <w:rsid w:val="00A3792C"/>
    <w:rsid w:val="00A46023"/>
    <w:rsid w:val="00A64376"/>
    <w:rsid w:val="00A6450C"/>
    <w:rsid w:val="00A65CEF"/>
    <w:rsid w:val="00A65F33"/>
    <w:rsid w:val="00A67F13"/>
    <w:rsid w:val="00A725B7"/>
    <w:rsid w:val="00A75340"/>
    <w:rsid w:val="00AC1739"/>
    <w:rsid w:val="00AE1FC6"/>
    <w:rsid w:val="00AF4A4D"/>
    <w:rsid w:val="00AF5A8D"/>
    <w:rsid w:val="00B4308D"/>
    <w:rsid w:val="00B7240E"/>
    <w:rsid w:val="00B73147"/>
    <w:rsid w:val="00B76A2F"/>
    <w:rsid w:val="00B918FE"/>
    <w:rsid w:val="00BA0326"/>
    <w:rsid w:val="00BA4FD9"/>
    <w:rsid w:val="00BE3982"/>
    <w:rsid w:val="00C0090C"/>
    <w:rsid w:val="00C067BF"/>
    <w:rsid w:val="00C15D77"/>
    <w:rsid w:val="00C3156A"/>
    <w:rsid w:val="00C5392B"/>
    <w:rsid w:val="00C67CDC"/>
    <w:rsid w:val="00C703CA"/>
    <w:rsid w:val="00C82ECC"/>
    <w:rsid w:val="00CA3586"/>
    <w:rsid w:val="00CB5020"/>
    <w:rsid w:val="00CC6FB4"/>
    <w:rsid w:val="00CD1861"/>
    <w:rsid w:val="00CE23E8"/>
    <w:rsid w:val="00CF7D91"/>
    <w:rsid w:val="00D02920"/>
    <w:rsid w:val="00D37E4F"/>
    <w:rsid w:val="00D460B1"/>
    <w:rsid w:val="00D4715B"/>
    <w:rsid w:val="00D67872"/>
    <w:rsid w:val="00D707BA"/>
    <w:rsid w:val="00D72C4D"/>
    <w:rsid w:val="00D76999"/>
    <w:rsid w:val="00DB070A"/>
    <w:rsid w:val="00DB3E29"/>
    <w:rsid w:val="00DC49AB"/>
    <w:rsid w:val="00DD0BB2"/>
    <w:rsid w:val="00DD76B1"/>
    <w:rsid w:val="00DE58AF"/>
    <w:rsid w:val="00DE67E3"/>
    <w:rsid w:val="00DF0791"/>
    <w:rsid w:val="00DF07D9"/>
    <w:rsid w:val="00E23926"/>
    <w:rsid w:val="00E27368"/>
    <w:rsid w:val="00E4056F"/>
    <w:rsid w:val="00E431A8"/>
    <w:rsid w:val="00E5567A"/>
    <w:rsid w:val="00E6285C"/>
    <w:rsid w:val="00E62B42"/>
    <w:rsid w:val="00E6445D"/>
    <w:rsid w:val="00E648B9"/>
    <w:rsid w:val="00E804B1"/>
    <w:rsid w:val="00E94013"/>
    <w:rsid w:val="00EB3026"/>
    <w:rsid w:val="00EC5025"/>
    <w:rsid w:val="00ED2194"/>
    <w:rsid w:val="00ED6616"/>
    <w:rsid w:val="00EE5CCC"/>
    <w:rsid w:val="00F016E4"/>
    <w:rsid w:val="00F15008"/>
    <w:rsid w:val="00F30A56"/>
    <w:rsid w:val="00F4009F"/>
    <w:rsid w:val="00F4399F"/>
    <w:rsid w:val="00F716BF"/>
    <w:rsid w:val="00F83EF9"/>
    <w:rsid w:val="00F86063"/>
    <w:rsid w:val="00F87530"/>
    <w:rsid w:val="00F952F9"/>
    <w:rsid w:val="00F97F6A"/>
    <w:rsid w:val="00FE131A"/>
    <w:rsid w:val="03C5FAB2"/>
    <w:rsid w:val="0A3B8AFC"/>
    <w:rsid w:val="0AADA6D7"/>
    <w:rsid w:val="0D749E9A"/>
    <w:rsid w:val="2BE1FF30"/>
    <w:rsid w:val="30177D09"/>
    <w:rsid w:val="4F196423"/>
    <w:rsid w:val="511DF021"/>
    <w:rsid w:val="515D80DF"/>
    <w:rsid w:val="671D9576"/>
    <w:rsid w:val="76DF1B11"/>
    <w:rsid w:val="7B1D3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FF537A"/>
  <w15:chartTrackingRefBased/>
  <w15:docId w15:val="{970C88C7-BB62-3947-98CC-0D8E7C972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rFonts w:eastAsiaTheme="minorEastAsi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445D"/>
    <w:pPr>
      <w:keepNext/>
      <w:keepLines/>
      <w:spacing w:before="40"/>
      <w:outlineLvl w:val="2"/>
    </w:pPr>
    <w:rPr>
      <w:rFonts w:asciiTheme="majorHAnsi" w:hAnsiTheme="majorHAnsi" w:eastAsiaTheme="majorEastAsia" w:cstheme="majorBidi"/>
      <w:color w:val="1F3763" w:themeColor="accent1" w:themeShade="7F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97F6A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Strong">
    <w:name w:val="Strong"/>
    <w:basedOn w:val="DefaultParagraphFont"/>
    <w:uiPriority w:val="22"/>
    <w:qFormat/>
    <w:rsid w:val="00F97F6A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C3156A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C3156A"/>
  </w:style>
  <w:style w:type="paragraph" w:styleId="Footer">
    <w:name w:val="footer"/>
    <w:basedOn w:val="Normal"/>
    <w:link w:val="FooterChar"/>
    <w:uiPriority w:val="99"/>
    <w:unhideWhenUsed/>
    <w:rsid w:val="00C3156A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C3156A"/>
  </w:style>
  <w:style w:type="character" w:styleId="PageNumber">
    <w:name w:val="page number"/>
    <w:basedOn w:val="DefaultParagraphFont"/>
    <w:uiPriority w:val="99"/>
    <w:semiHidden/>
    <w:unhideWhenUsed/>
    <w:rsid w:val="00C3156A"/>
  </w:style>
  <w:style w:type="character" w:styleId="Heading3Char" w:customStyle="1">
    <w:name w:val="Heading 3 Char"/>
    <w:basedOn w:val="DefaultParagraphFont"/>
    <w:link w:val="Heading3"/>
    <w:uiPriority w:val="9"/>
    <w:semiHidden/>
    <w:rsid w:val="00E6445D"/>
    <w:rPr>
      <w:rFonts w:asciiTheme="majorHAnsi" w:hAnsiTheme="majorHAnsi" w:eastAsiaTheme="majorEastAsia" w:cstheme="majorBidi"/>
      <w:color w:val="1F3763" w:themeColor="accent1" w:themeShade="7F"/>
    </w:rPr>
  </w:style>
  <w:style w:type="character" w:styleId="Hyperlink">
    <w:name w:val="Hyperlink"/>
    <w:basedOn w:val="DefaultParagraphFont"/>
    <w:uiPriority w:val="99"/>
    <w:unhideWhenUsed/>
    <w:rsid w:val="0051098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109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7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67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7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45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1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7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9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1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5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2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8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7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7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64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7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9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64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96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65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3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0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8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5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1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9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5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3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2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3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6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6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7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2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74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5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2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5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2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6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8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0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9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9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9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webSettings" Target="webSettings.xml" Id="rId3" /><Relationship Type="http://schemas.openxmlformats.org/officeDocument/2006/relationships/footer" Target="footer1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eader" Target="header1.xml" Id="rId6" /><Relationship Type="http://schemas.openxmlformats.org/officeDocument/2006/relationships/endnotes" Target="endnotes.xml" Id="rId5" /><Relationship Type="http://schemas.openxmlformats.org/officeDocument/2006/relationships/footnotes" Target="footnotes.xml" Id="rId4" /><Relationship Type="http://schemas.openxmlformats.org/officeDocument/2006/relationships/theme" Target="theme/theme1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Manager/>
  <ap:Company/>
  <ap:SharedDoc>false</ap:SharedDoc>
  <ap:HyperlinkBase/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/>
  <keywords/>
  <dc:description/>
  <lastModifiedBy>Miguel A. Cardenas Jr.</lastModifiedBy>
  <revision>5</revision>
  <lastPrinted>2026-01-09T19:33:00.0000000Z</lastPrinted>
  <dcterms:created xsi:type="dcterms:W3CDTF">2026-01-15T18:16:00.0000000Z</dcterms:created>
  <dcterms:modified xsi:type="dcterms:W3CDTF">2026-01-15T19:50:33.3318612Z</dcterms:modified>
  <category/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9d6858f5627cdb6a993f70d1947198963a9a94d2e4ec70001deee56aea888b5b</vt:lpwstr>
  </property>
</Properties>
</file>